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867" w:rsidRPr="003A4CA2" w:rsidRDefault="00073867" w:rsidP="00073867">
      <w:pPr>
        <w:pStyle w:val="Titolo1"/>
        <w:rPr>
          <w:rFonts w:ascii="Times New Roman" w:eastAsia="Batang" w:hAnsi="Times New Roman" w:cs="Times New Roman"/>
          <w:bCs w:val="0"/>
        </w:rPr>
      </w:pPr>
      <w:r>
        <w:rPr>
          <w:rFonts w:ascii="Times New Roman" w:eastAsia="Batang" w:hAnsi="Times New Roman" w:cs="Times New Roman"/>
          <w:bCs w:val="0"/>
        </w:rPr>
        <w:t>Allegato B – Modello 4</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Consorzio ordinario di concorrenti costituito/Società consortile</w:t>
      </w:r>
      <w:r w:rsidRPr="003A4CA2">
        <w:rPr>
          <w:rFonts w:ascii="Times New Roman" w:eastAsia="Batang" w:hAnsi="Times New Roman"/>
          <w:i/>
          <w:sz w:val="24"/>
          <w:szCs w:val="24"/>
        </w:rPr>
        <w:t>)</w:t>
      </w:r>
    </w:p>
    <w:p w:rsidR="000C5326" w:rsidRDefault="000C5326" w:rsidP="000C5326">
      <w:pPr>
        <w:pStyle w:val="Default"/>
        <w:ind w:left="4320" w:right="60"/>
        <w:jc w:val="both"/>
        <w:rPr>
          <w:rFonts w:ascii="Times New Roman" w:hAnsi="Times New Roman" w:cs="Times New Roman"/>
          <w:b/>
          <w:color w:val="auto"/>
        </w:rPr>
      </w:pP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0C5326" w:rsidRPr="003A4CA2" w:rsidRDefault="000C5326" w:rsidP="000C5326">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0C5326" w:rsidRPr="00FF4200" w:rsidRDefault="000C5326" w:rsidP="000C5326">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4E5A08" w:rsidRPr="003A4CA2" w:rsidRDefault="004E5A08" w:rsidP="004E5A08">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886CB6" w:rsidRPr="00886CB6">
        <w:rPr>
          <w:rFonts w:ascii="Times New Roman" w:hAnsi="Times New Roman"/>
          <w:sz w:val="24"/>
          <w:szCs w:val="24"/>
        </w:rPr>
        <w:t>17 Giugno 2011 con il numero di riferimento n. 190267-2011-IT</w:t>
      </w:r>
    </w:p>
    <w:p w:rsidR="000C5326" w:rsidRPr="003A4CA2" w:rsidRDefault="000C5326" w:rsidP="000C5326">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0C5326" w:rsidRDefault="000C5326" w:rsidP="000C5326">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 Consorzio/Società consortile _________________</w:t>
      </w:r>
      <w:r w:rsidRPr="003A4CA2">
        <w:rPr>
          <w:rFonts w:ascii="Times New Roman" w:eastAsia="Batang" w:hAnsi="Times New Roman"/>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0C5326" w:rsidRPr="00CD25D2" w:rsidRDefault="000C5326" w:rsidP="000C5326">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nell’interesse delle sotto elencate Società consorziate che parteciperanno all’esecuzione dell’appalto:</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7F7B71" w:rsidRPr="003A4CA2" w:rsidRDefault="007F7B71" w:rsidP="000C5326">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lastRenderedPageBreak/>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w:t>
      </w:r>
    </w:p>
    <w:p w:rsidR="007F7B71" w:rsidRPr="003A4CA2" w:rsidRDefault="007F7B71" w:rsidP="0009342F">
      <w:pPr>
        <w:autoSpaceDE w:val="0"/>
        <w:autoSpaceDN w:val="0"/>
        <w:adjustRightInd w:val="0"/>
        <w:jc w:val="both"/>
        <w:rPr>
          <w:rFonts w:ascii="Times New Roman" w:hAnsi="Times New Roman"/>
          <w:sz w:val="24"/>
          <w:szCs w:val="24"/>
        </w:rPr>
      </w:pPr>
    </w:p>
    <w:p w:rsidR="000C5326" w:rsidRDefault="007F7B71" w:rsidP="000C5326">
      <w:pPr>
        <w:pStyle w:val="Default"/>
        <w:ind w:right="20"/>
        <w:jc w:val="both"/>
        <w:rPr>
          <w:rFonts w:ascii="Times New Roman" w:hAnsi="Times New Roman"/>
          <w:bCs/>
        </w:rPr>
      </w:pPr>
      <w:r w:rsidRPr="003A4CA2">
        <w:rPr>
          <w:rFonts w:ascii="Times New Roman" w:hAnsi="Times New Roman"/>
        </w:rPr>
        <w:t>che il predetto Consorzio/Società consortile partecip</w:t>
      </w:r>
      <w:r w:rsidR="004C41D2">
        <w:rPr>
          <w:rFonts w:ascii="Times New Roman" w:hAnsi="Times New Roman"/>
        </w:rPr>
        <w:t xml:space="preserve">i </w:t>
      </w:r>
      <w:r w:rsidR="004E5A08">
        <w:rPr>
          <w:rFonts w:ascii="Times New Roman" w:hAnsi="Times New Roman" w:cs="Times New Roman"/>
          <w:color w:val="auto"/>
        </w:rPr>
        <w:t xml:space="preserve">alla </w:t>
      </w:r>
      <w:r w:rsidR="004E5A08" w:rsidRPr="003A4CA2">
        <w:rPr>
          <w:rFonts w:ascii="Times New Roman" w:hAnsi="Times New Roman"/>
        </w:rPr>
        <w:t xml:space="preserve">procedura aperta ai sensi del </w:t>
      </w:r>
      <w:proofErr w:type="spellStart"/>
      <w:r w:rsidR="004E5A08" w:rsidRPr="003A4CA2">
        <w:rPr>
          <w:rFonts w:ascii="Times New Roman" w:hAnsi="Times New Roman"/>
        </w:rPr>
        <w:t>D.Lgs.</w:t>
      </w:r>
      <w:proofErr w:type="spellEnd"/>
      <w:r w:rsidR="004E5A08" w:rsidRPr="003A4CA2">
        <w:rPr>
          <w:rFonts w:ascii="Times New Roman" w:hAnsi="Times New Roman"/>
        </w:rPr>
        <w:t xml:space="preserve"> n.</w:t>
      </w:r>
      <w:r w:rsidR="004E5A08">
        <w:rPr>
          <w:rFonts w:ascii="Times New Roman" w:hAnsi="Times New Roman"/>
        </w:rPr>
        <w:t xml:space="preserve"> </w:t>
      </w:r>
      <w:r w:rsidR="004E5A08" w:rsidRPr="003A4CA2">
        <w:rPr>
          <w:rFonts w:ascii="Times New Roman" w:hAnsi="Times New Roman"/>
        </w:rPr>
        <w:t xml:space="preserve">163/2006 per </w:t>
      </w:r>
      <w:r w:rsidR="004E5A08" w:rsidRPr="00DC0272">
        <w:rPr>
          <w:rFonts w:ascii="Times New Roman" w:hAnsi="Times New Roman" w:cs="Times New Roman"/>
        </w:rPr>
        <w:t>l’affidamento</w:t>
      </w:r>
      <w:r w:rsidR="004E5A08">
        <w:rPr>
          <w:rFonts w:ascii="Times New Roman" w:hAnsi="Times New Roman" w:cs="Times New Roman"/>
        </w:rPr>
        <w:t xml:space="preserve"> </w:t>
      </w:r>
      <w:r w:rsidR="004E5A08" w:rsidRPr="000E69CA">
        <w:rPr>
          <w:rFonts w:ascii="Times New Roman" w:hAnsi="Times New Roman" w:cs="Times New Roman"/>
        </w:rPr>
        <w:t>dei servizi di assistenza e manutenzione dell’infrastruttura periferica di emissione dei passaporti elettronici</w:t>
      </w:r>
      <w:r w:rsidR="004E5A08">
        <w:rPr>
          <w:rFonts w:ascii="Times New Roman" w:hAnsi="Times New Roman" w:cs="Times New Roman"/>
        </w:rPr>
        <w:t>,</w:t>
      </w:r>
      <w:r w:rsidR="004E5A08">
        <w:rPr>
          <w:rFonts w:ascii="Times New Roman" w:hAnsi="Times New Roman"/>
          <w:bCs/>
        </w:rPr>
        <w:t xml:space="preserve"> per i seguenti lotti:</w:t>
      </w:r>
    </w:p>
    <w:p w:rsidR="000C5326" w:rsidRPr="004E5A08" w:rsidRDefault="000C5326" w:rsidP="000C5326">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1</w:t>
      </w:r>
      <w:r>
        <w:rPr>
          <w:rFonts w:ascii="Times New Roman" w:hAnsi="Times New Roman"/>
          <w:b/>
          <w:bCs/>
        </w:rPr>
        <w:t xml:space="preserve">: </w:t>
      </w:r>
      <w:r w:rsidR="004E5A08">
        <w:rPr>
          <w:rFonts w:ascii="Times New Roman" w:hAnsi="Times New Roman"/>
          <w:b/>
          <w:bCs/>
        </w:rPr>
        <w:t xml:space="preserve">servizi di assistenza e manutenzione delle </w:t>
      </w:r>
      <w:proofErr w:type="spellStart"/>
      <w:r w:rsidR="004E5A08">
        <w:rPr>
          <w:rFonts w:ascii="Times New Roman" w:hAnsi="Times New Roman"/>
          <w:b/>
          <w:bCs/>
        </w:rPr>
        <w:t>Pdl</w:t>
      </w:r>
      <w:proofErr w:type="spellEnd"/>
      <w:r w:rsidR="004E5A08">
        <w:rPr>
          <w:rFonts w:ascii="Times New Roman" w:hAnsi="Times New Roman"/>
          <w:b/>
          <w:bCs/>
        </w:rPr>
        <w:t xml:space="preserve"> in uso presso le sedi di Emissione in Italia</w:t>
      </w:r>
      <w:r>
        <w:rPr>
          <w:rFonts w:ascii="Times New Roman" w:hAnsi="Times New Roman"/>
          <w:b/>
          <w:bCs/>
        </w:rPr>
        <w:t>;</w:t>
      </w:r>
    </w:p>
    <w:p w:rsidR="009B465A" w:rsidRPr="00731CD4" w:rsidRDefault="009B465A" w:rsidP="009B465A">
      <w:pPr>
        <w:numPr>
          <w:ilvl w:val="0"/>
          <w:numId w:val="30"/>
        </w:numPr>
        <w:spacing w:after="0" w:line="240" w:lineRule="auto"/>
        <w:jc w:val="both"/>
      </w:pPr>
      <w:r w:rsidRPr="009B465A">
        <w:rPr>
          <w:rFonts w:ascii="Times New Roman" w:hAnsi="Times New Roman" w:cs="Arial"/>
          <w:color w:val="000000"/>
          <w:sz w:val="24"/>
          <w:szCs w:val="24"/>
        </w:rPr>
        <w:t xml:space="preserve">help desk relativo alle </w:t>
      </w:r>
      <w:proofErr w:type="spellStart"/>
      <w:r w:rsidRPr="009B465A">
        <w:rPr>
          <w:rFonts w:ascii="Times New Roman" w:hAnsi="Times New Roman" w:cs="Arial"/>
          <w:color w:val="000000"/>
          <w:sz w:val="24"/>
          <w:szCs w:val="24"/>
        </w:rPr>
        <w:t>Pdl</w:t>
      </w:r>
      <w:proofErr w:type="spellEnd"/>
      <w:r w:rsidRPr="009B465A">
        <w:rPr>
          <w:rFonts w:ascii="Times New Roman" w:hAnsi="Times New Roman" w:cs="Arial"/>
          <w:color w:val="000000"/>
          <w:sz w:val="24"/>
          <w:szCs w:val="24"/>
        </w:rPr>
        <w:t xml:space="preserve"> che compongono l’infrastruttura periferica in Sedi di Emissione PE in Italia strutturato come segue</w:t>
      </w:r>
      <w:r>
        <w:t>:</w:t>
      </w:r>
    </w:p>
    <w:p w:rsidR="009B465A" w:rsidRPr="009B465A" w:rsidRDefault="009B465A" w:rsidP="009B465A">
      <w:pPr>
        <w:pStyle w:val="Paragrafoelenco"/>
        <w:numPr>
          <w:ilvl w:val="1"/>
          <w:numId w:val="30"/>
        </w:numPr>
        <w:jc w:val="both"/>
        <w:rPr>
          <w:rFonts w:ascii="Times New Roman" w:hAnsi="Times New Roman"/>
          <w:sz w:val="24"/>
          <w:szCs w:val="24"/>
          <w:lang w:eastAsia="it-IT"/>
        </w:rPr>
      </w:pPr>
      <w:r w:rsidRPr="009B465A">
        <w:rPr>
          <w:rFonts w:ascii="Times New Roman" w:hAnsi="Times New Roman"/>
          <w:sz w:val="24"/>
          <w:szCs w:val="24"/>
          <w:lang w:eastAsia="it-IT"/>
        </w:rPr>
        <w:t xml:space="preserve">help desk di I livello relativo alle 1.538 </w:t>
      </w:r>
      <w:proofErr w:type="spellStart"/>
      <w:r w:rsidRPr="009B465A">
        <w:rPr>
          <w:rFonts w:ascii="Times New Roman" w:hAnsi="Times New Roman"/>
          <w:sz w:val="24"/>
          <w:szCs w:val="24"/>
          <w:lang w:eastAsia="it-IT"/>
        </w:rPr>
        <w:t>Pdl</w:t>
      </w:r>
      <w:proofErr w:type="spellEnd"/>
      <w:r w:rsidRPr="009B465A">
        <w:rPr>
          <w:rFonts w:ascii="Times New Roman" w:hAnsi="Times New Roman"/>
          <w:sz w:val="24"/>
          <w:szCs w:val="24"/>
          <w:lang w:eastAsia="it-IT"/>
        </w:rPr>
        <w:t xml:space="preserve"> di Fase 1 e Fase 2 presenti presso le Sedi di Emissione PE in Italia;</w:t>
      </w:r>
    </w:p>
    <w:p w:rsidR="009B465A" w:rsidRPr="009B465A" w:rsidRDefault="009B465A" w:rsidP="009B465A">
      <w:pPr>
        <w:pStyle w:val="Paragrafoelenco"/>
        <w:numPr>
          <w:ilvl w:val="1"/>
          <w:numId w:val="30"/>
        </w:numPr>
        <w:jc w:val="both"/>
        <w:rPr>
          <w:rFonts w:ascii="Times New Roman" w:hAnsi="Times New Roman"/>
          <w:sz w:val="24"/>
          <w:szCs w:val="24"/>
          <w:lang w:eastAsia="it-IT"/>
        </w:rPr>
      </w:pPr>
      <w:r w:rsidRPr="009B465A">
        <w:rPr>
          <w:rFonts w:ascii="Times New Roman" w:hAnsi="Times New Roman"/>
          <w:sz w:val="24"/>
          <w:szCs w:val="24"/>
          <w:lang w:eastAsia="it-IT"/>
        </w:rPr>
        <w:t xml:space="preserve">help desk di II livello relativo alle 805 </w:t>
      </w:r>
      <w:proofErr w:type="spellStart"/>
      <w:r w:rsidRPr="009B465A">
        <w:rPr>
          <w:rFonts w:ascii="Times New Roman" w:hAnsi="Times New Roman"/>
          <w:sz w:val="24"/>
          <w:szCs w:val="24"/>
          <w:lang w:eastAsia="it-IT"/>
        </w:rPr>
        <w:t>Pdl</w:t>
      </w:r>
      <w:proofErr w:type="spellEnd"/>
      <w:r w:rsidRPr="009B465A">
        <w:rPr>
          <w:rFonts w:ascii="Times New Roman" w:hAnsi="Times New Roman"/>
          <w:sz w:val="24"/>
          <w:szCs w:val="24"/>
          <w:lang w:eastAsia="it-IT"/>
        </w:rPr>
        <w:t xml:space="preserve"> di Fase 1 presenti presso le Sedi di Emissione PE in Italia;</w:t>
      </w:r>
    </w:p>
    <w:p w:rsidR="009B465A" w:rsidRPr="009B465A" w:rsidRDefault="009B465A" w:rsidP="009B465A">
      <w:pPr>
        <w:numPr>
          <w:ilvl w:val="0"/>
          <w:numId w:val="30"/>
        </w:numPr>
        <w:jc w:val="both"/>
        <w:rPr>
          <w:rFonts w:ascii="Times New Roman" w:hAnsi="Times New Roman"/>
          <w:sz w:val="24"/>
          <w:szCs w:val="24"/>
        </w:rPr>
      </w:pPr>
      <w:r w:rsidRPr="009B465A">
        <w:rPr>
          <w:rFonts w:ascii="Times New Roman" w:eastAsia="Times New Roman" w:hAnsi="Times New Roman"/>
          <w:sz w:val="24"/>
          <w:szCs w:val="24"/>
          <w:lang w:eastAsia="it-IT"/>
        </w:rPr>
        <w:t xml:space="preserve">gestione logistica per le 805 </w:t>
      </w:r>
      <w:proofErr w:type="spellStart"/>
      <w:r w:rsidRPr="009B465A">
        <w:rPr>
          <w:rFonts w:ascii="Times New Roman" w:eastAsia="Times New Roman" w:hAnsi="Times New Roman"/>
          <w:sz w:val="24"/>
          <w:szCs w:val="24"/>
          <w:lang w:eastAsia="it-IT"/>
        </w:rPr>
        <w:t>Pdl</w:t>
      </w:r>
      <w:proofErr w:type="spellEnd"/>
      <w:r w:rsidRPr="009B465A">
        <w:rPr>
          <w:rFonts w:ascii="Times New Roman" w:eastAsia="Times New Roman" w:hAnsi="Times New Roman"/>
          <w:sz w:val="24"/>
          <w:szCs w:val="24"/>
          <w:lang w:eastAsia="it-IT"/>
        </w:rPr>
        <w:t xml:space="preserve"> Fase 1 presenti presso le Sedi di Emissione PE in Italia</w:t>
      </w:r>
      <w:r w:rsidRPr="009B465A">
        <w:rPr>
          <w:rFonts w:ascii="Times New Roman" w:hAnsi="Times New Roman"/>
          <w:sz w:val="24"/>
          <w:szCs w:val="24"/>
        </w:rPr>
        <w:t xml:space="preserve"> ;</w:t>
      </w:r>
    </w:p>
    <w:p w:rsidR="009B465A" w:rsidRPr="009B465A" w:rsidRDefault="009B465A" w:rsidP="009B465A">
      <w:pPr>
        <w:pStyle w:val="Default"/>
        <w:numPr>
          <w:ilvl w:val="0"/>
          <w:numId w:val="22"/>
        </w:numPr>
        <w:spacing w:before="120" w:after="120"/>
        <w:ind w:right="23"/>
        <w:rPr>
          <w:rFonts w:ascii="Times New Roman" w:hAnsi="Times New Roman"/>
          <w:bCs/>
        </w:rPr>
      </w:pPr>
      <w:r w:rsidRPr="009B465A">
        <w:rPr>
          <w:rFonts w:ascii="Times New Roman" w:eastAsia="Times New Roman" w:hAnsi="Times New Roman" w:cs="Times New Roman"/>
          <w:lang w:eastAsia="it-IT"/>
        </w:rPr>
        <w:t xml:space="preserve">assistenza e manutenzione sull’hardware e sui software di base dei </w:t>
      </w:r>
      <w:r w:rsidRPr="009B465A">
        <w:rPr>
          <w:rFonts w:ascii="Times New Roman" w:hAnsi="Times New Roman" w:cs="Times New Roman"/>
          <w:lang w:eastAsia="it-IT"/>
        </w:rPr>
        <w:t>c</w:t>
      </w:r>
      <w:r w:rsidRPr="009B465A">
        <w:rPr>
          <w:rFonts w:ascii="Times New Roman" w:eastAsia="Times New Roman" w:hAnsi="Times New Roman" w:cs="Times New Roman"/>
          <w:lang w:eastAsia="it-IT"/>
        </w:rPr>
        <w:t xml:space="preserve">omponenti le </w:t>
      </w:r>
      <w:proofErr w:type="spellStart"/>
      <w:r w:rsidRPr="009B465A">
        <w:rPr>
          <w:rFonts w:ascii="Times New Roman" w:eastAsia="Times New Roman" w:hAnsi="Times New Roman" w:cs="Times New Roman"/>
          <w:lang w:eastAsia="it-IT"/>
        </w:rPr>
        <w:t>Pdl</w:t>
      </w:r>
      <w:proofErr w:type="spellEnd"/>
      <w:r w:rsidRPr="009B465A">
        <w:rPr>
          <w:rFonts w:ascii="Times New Roman" w:eastAsia="Times New Roman" w:hAnsi="Times New Roman" w:cs="Times New Roman"/>
          <w:lang w:eastAsia="it-IT"/>
        </w:rPr>
        <w:t xml:space="preserve"> di Fase 1 presenti presso le Sedi di Emissione PE in Italia, nonché sui dispositivi </w:t>
      </w:r>
      <w:proofErr w:type="spellStart"/>
      <w:r w:rsidRPr="009B465A">
        <w:rPr>
          <w:rFonts w:ascii="Times New Roman" w:eastAsia="Times New Roman" w:hAnsi="Times New Roman" w:cs="Times New Roman"/>
          <w:lang w:eastAsia="it-IT"/>
        </w:rPr>
        <w:t>Spare</w:t>
      </w:r>
      <w:proofErr w:type="spellEnd"/>
      <w:r w:rsidRPr="009B465A">
        <w:rPr>
          <w:rFonts w:ascii="Times New Roman" w:eastAsia="Times New Roman" w:hAnsi="Times New Roman" w:cs="Times New Roman"/>
          <w:lang w:eastAsia="it-IT"/>
        </w:rPr>
        <w:t xml:space="preserve"> Part </w:t>
      </w:r>
      <w:r w:rsidRPr="009B465A">
        <w:rPr>
          <w:rFonts w:ascii="Times New Roman" w:hAnsi="Times New Roman" w:cs="Times New Roman"/>
          <w:lang w:eastAsia="it-IT"/>
        </w:rPr>
        <w:t xml:space="preserve">(di cui al punto 6.3 del Capitolato Tecnico) </w:t>
      </w:r>
      <w:r w:rsidRPr="009B465A">
        <w:rPr>
          <w:rFonts w:ascii="Times New Roman" w:eastAsia="Times New Roman" w:hAnsi="Times New Roman" w:cs="Times New Roman"/>
          <w:lang w:eastAsia="it-IT"/>
        </w:rPr>
        <w:t>ovvero dei dispositivi eventualmente acquisiti dalla Stazione Appaltante in sostituzione di altri che nel corso di esecuzione del contratto dovessero risultare affetti da guasti</w:t>
      </w:r>
      <w:r w:rsidRPr="009B465A">
        <w:rPr>
          <w:rFonts w:ascii="Times New Roman" w:hAnsi="Times New Roman" w:cs="Times New Roman"/>
          <w:lang w:eastAsia="it-IT"/>
        </w:rPr>
        <w:t xml:space="preserve"> </w:t>
      </w:r>
    </w:p>
    <w:p w:rsidR="004E5A08" w:rsidRPr="00A31FF4" w:rsidRDefault="004E5A08" w:rsidP="009B465A">
      <w:pPr>
        <w:pStyle w:val="Default"/>
        <w:spacing w:before="120" w:after="120"/>
        <w:ind w:left="1080" w:right="23"/>
        <w:rPr>
          <w:rFonts w:ascii="Times New Roman" w:hAnsi="Times New Roman"/>
          <w:bCs/>
        </w:rPr>
      </w:pPr>
      <w:r w:rsidRPr="000E69CA">
        <w:rPr>
          <w:rFonts w:ascii="Times New Roman" w:hAnsi="Times New Roman"/>
          <w:bCs/>
        </w:rPr>
        <w:t xml:space="preserve">Il numero delle </w:t>
      </w:r>
      <w:proofErr w:type="spellStart"/>
      <w:r w:rsidRPr="000E69CA">
        <w:rPr>
          <w:rFonts w:ascii="Times New Roman" w:hAnsi="Times New Roman"/>
          <w:bCs/>
        </w:rPr>
        <w:t>Pdl</w:t>
      </w:r>
      <w:proofErr w:type="spellEnd"/>
      <w:r w:rsidRPr="000E69CA">
        <w:rPr>
          <w:rFonts w:ascii="Times New Roman" w:hAnsi="Times New Roman"/>
          <w:bCs/>
        </w:rPr>
        <w:t xml:space="preserve"> esistenti per l’infrastruttura periferica per l’Italia implementato nella Fase 1 è pari a 805.</w:t>
      </w:r>
    </w:p>
    <w:p w:rsidR="000C5326" w:rsidRPr="00A31FF4" w:rsidRDefault="000C5326" w:rsidP="000C5326">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2:</w:t>
      </w:r>
      <w:r w:rsidRPr="00A31FF4">
        <w:rPr>
          <w:rFonts w:ascii="Times New Roman" w:hAnsi="Times New Roman"/>
          <w:bCs/>
        </w:rPr>
        <w:t xml:space="preserve"> </w:t>
      </w:r>
      <w:r w:rsidR="004E5A08" w:rsidRPr="000E69CA">
        <w:rPr>
          <w:rFonts w:ascii="Times New Roman" w:hAnsi="Times New Roman"/>
          <w:b/>
          <w:bCs/>
        </w:rPr>
        <w:t xml:space="preserve">Servizi di assistenza e manutenzione delle </w:t>
      </w:r>
      <w:proofErr w:type="spellStart"/>
      <w:r w:rsidR="004E5A08" w:rsidRPr="000E69CA">
        <w:rPr>
          <w:rFonts w:ascii="Times New Roman" w:hAnsi="Times New Roman"/>
          <w:b/>
          <w:bCs/>
        </w:rPr>
        <w:t>Pdl</w:t>
      </w:r>
      <w:proofErr w:type="spellEnd"/>
      <w:r w:rsidR="004E5A08" w:rsidRPr="000E69CA">
        <w:rPr>
          <w:rFonts w:ascii="Times New Roman" w:hAnsi="Times New Roman"/>
          <w:b/>
          <w:bCs/>
        </w:rPr>
        <w:t xml:space="preserve"> in uso presso le Sedi di Emissione PE all’estero</w:t>
      </w:r>
      <w:r w:rsidRPr="00A31FF4">
        <w:rPr>
          <w:rFonts w:ascii="Times New Roman" w:hAnsi="Times New Roman"/>
          <w:bCs/>
        </w:rPr>
        <w:t>;</w:t>
      </w:r>
    </w:p>
    <w:p w:rsidR="009B465A" w:rsidRPr="009B465A" w:rsidRDefault="009B465A" w:rsidP="009B465A">
      <w:pPr>
        <w:numPr>
          <w:ilvl w:val="0"/>
          <w:numId w:val="30"/>
        </w:numPr>
        <w:spacing w:after="0" w:line="240" w:lineRule="auto"/>
        <w:jc w:val="both"/>
        <w:rPr>
          <w:rFonts w:ascii="Times New Roman" w:hAnsi="Times New Roman"/>
          <w:sz w:val="24"/>
          <w:szCs w:val="24"/>
        </w:rPr>
      </w:pPr>
      <w:r w:rsidRPr="009B465A">
        <w:rPr>
          <w:rFonts w:ascii="Times New Roman" w:hAnsi="Times New Roman"/>
          <w:sz w:val="24"/>
          <w:szCs w:val="24"/>
        </w:rPr>
        <w:t xml:space="preserve">help desk relativo alle </w:t>
      </w:r>
      <w:proofErr w:type="spellStart"/>
      <w:r w:rsidRPr="009B465A">
        <w:rPr>
          <w:rFonts w:ascii="Times New Roman" w:hAnsi="Times New Roman"/>
          <w:sz w:val="24"/>
          <w:szCs w:val="24"/>
        </w:rPr>
        <w:t>Pdl</w:t>
      </w:r>
      <w:proofErr w:type="spellEnd"/>
      <w:r w:rsidRPr="009B465A">
        <w:rPr>
          <w:rFonts w:ascii="Times New Roman" w:hAnsi="Times New Roman"/>
          <w:sz w:val="24"/>
          <w:szCs w:val="24"/>
        </w:rPr>
        <w:t xml:space="preserve"> che compongono l’infrastruttura periferica in Sedi di Emissione PE all’estero strutturato come segue:</w:t>
      </w:r>
    </w:p>
    <w:p w:rsidR="009B465A" w:rsidRPr="009B465A" w:rsidRDefault="009B465A" w:rsidP="009B465A">
      <w:pPr>
        <w:pStyle w:val="Paragrafoelenco"/>
        <w:numPr>
          <w:ilvl w:val="1"/>
          <w:numId w:val="30"/>
        </w:numPr>
        <w:jc w:val="both"/>
        <w:rPr>
          <w:rFonts w:ascii="Times New Roman" w:hAnsi="Times New Roman"/>
          <w:sz w:val="24"/>
          <w:szCs w:val="24"/>
          <w:lang w:eastAsia="it-IT"/>
        </w:rPr>
      </w:pPr>
      <w:r w:rsidRPr="009B465A">
        <w:rPr>
          <w:rFonts w:ascii="Times New Roman" w:hAnsi="Times New Roman"/>
          <w:sz w:val="24"/>
          <w:szCs w:val="24"/>
          <w:lang w:eastAsia="it-IT"/>
        </w:rPr>
        <w:t xml:space="preserve">help desk I livello relativo alle  636 </w:t>
      </w:r>
      <w:proofErr w:type="spellStart"/>
      <w:r w:rsidRPr="009B465A">
        <w:rPr>
          <w:rFonts w:ascii="Times New Roman" w:hAnsi="Times New Roman"/>
          <w:sz w:val="24"/>
          <w:szCs w:val="24"/>
          <w:lang w:eastAsia="it-IT"/>
        </w:rPr>
        <w:t>Pdl</w:t>
      </w:r>
      <w:proofErr w:type="spellEnd"/>
      <w:r w:rsidRPr="009B465A">
        <w:rPr>
          <w:rFonts w:ascii="Times New Roman" w:hAnsi="Times New Roman"/>
          <w:sz w:val="24"/>
          <w:szCs w:val="24"/>
          <w:lang w:eastAsia="it-IT"/>
        </w:rPr>
        <w:t xml:space="preserve"> di Fase 1 e Fase 2 presenti presso le Sedi di Emissione PE all’estero;</w:t>
      </w:r>
    </w:p>
    <w:p w:rsidR="009B465A" w:rsidRPr="009B465A" w:rsidRDefault="009B465A" w:rsidP="009B465A">
      <w:pPr>
        <w:pStyle w:val="Paragrafoelenco"/>
        <w:numPr>
          <w:ilvl w:val="1"/>
          <w:numId w:val="30"/>
        </w:numPr>
        <w:jc w:val="both"/>
        <w:rPr>
          <w:rFonts w:ascii="Times New Roman" w:hAnsi="Times New Roman"/>
          <w:sz w:val="24"/>
          <w:szCs w:val="24"/>
          <w:lang w:eastAsia="it-IT"/>
        </w:rPr>
      </w:pPr>
      <w:r w:rsidRPr="009B465A">
        <w:rPr>
          <w:rFonts w:ascii="Times New Roman" w:hAnsi="Times New Roman"/>
          <w:sz w:val="24"/>
          <w:szCs w:val="24"/>
          <w:lang w:eastAsia="it-IT"/>
        </w:rPr>
        <w:t xml:space="preserve">help desk di II livello relativo alle 308 </w:t>
      </w:r>
      <w:proofErr w:type="spellStart"/>
      <w:r w:rsidRPr="009B465A">
        <w:rPr>
          <w:rFonts w:ascii="Times New Roman" w:hAnsi="Times New Roman"/>
          <w:sz w:val="24"/>
          <w:szCs w:val="24"/>
          <w:lang w:eastAsia="it-IT"/>
        </w:rPr>
        <w:t>Pdl</w:t>
      </w:r>
      <w:proofErr w:type="spellEnd"/>
      <w:r w:rsidRPr="009B465A">
        <w:rPr>
          <w:rFonts w:ascii="Times New Roman" w:hAnsi="Times New Roman"/>
          <w:sz w:val="24"/>
          <w:szCs w:val="24"/>
          <w:lang w:eastAsia="it-IT"/>
        </w:rPr>
        <w:t xml:space="preserve"> di Fase 1 presenti presso le Sedi di Emissione PE all’estero;</w:t>
      </w:r>
    </w:p>
    <w:p w:rsidR="009B465A" w:rsidRPr="009E169B" w:rsidRDefault="009B465A" w:rsidP="009B465A">
      <w:pPr>
        <w:numPr>
          <w:ilvl w:val="0"/>
          <w:numId w:val="30"/>
        </w:numPr>
        <w:jc w:val="both"/>
      </w:pPr>
      <w:r w:rsidRPr="009B465A">
        <w:rPr>
          <w:rFonts w:ascii="Times New Roman" w:eastAsia="Times New Roman" w:hAnsi="Times New Roman"/>
          <w:color w:val="000000"/>
          <w:sz w:val="24"/>
          <w:szCs w:val="24"/>
          <w:lang w:eastAsia="it-IT"/>
        </w:rPr>
        <w:t xml:space="preserve">gestione logistica per le 308 </w:t>
      </w:r>
      <w:proofErr w:type="spellStart"/>
      <w:r w:rsidRPr="009B465A">
        <w:rPr>
          <w:rFonts w:ascii="Times New Roman" w:eastAsia="Times New Roman" w:hAnsi="Times New Roman"/>
          <w:color w:val="000000"/>
          <w:sz w:val="24"/>
          <w:szCs w:val="24"/>
          <w:lang w:eastAsia="it-IT"/>
        </w:rPr>
        <w:t>Pdl</w:t>
      </w:r>
      <w:proofErr w:type="spellEnd"/>
      <w:r w:rsidRPr="009B465A">
        <w:rPr>
          <w:rFonts w:ascii="Times New Roman" w:eastAsia="Times New Roman" w:hAnsi="Times New Roman"/>
          <w:color w:val="000000"/>
          <w:sz w:val="24"/>
          <w:szCs w:val="24"/>
          <w:lang w:eastAsia="it-IT"/>
        </w:rPr>
        <w:t xml:space="preserve"> di Fase 1 presenti presso le Sedi di Emissione PE all’estero</w:t>
      </w:r>
      <w:r w:rsidRPr="009E169B">
        <w:t xml:space="preserve"> ;</w:t>
      </w:r>
    </w:p>
    <w:p w:rsidR="000C5326" w:rsidRPr="009B465A" w:rsidRDefault="009B465A" w:rsidP="004E5A08">
      <w:pPr>
        <w:pStyle w:val="Default"/>
        <w:numPr>
          <w:ilvl w:val="0"/>
          <w:numId w:val="21"/>
        </w:numPr>
        <w:spacing w:before="120" w:after="120"/>
        <w:ind w:right="23"/>
        <w:jc w:val="both"/>
        <w:rPr>
          <w:rFonts w:ascii="Times New Roman" w:hAnsi="Times New Roman"/>
          <w:bCs/>
        </w:rPr>
      </w:pPr>
      <w:r w:rsidRPr="009B465A">
        <w:rPr>
          <w:rFonts w:ascii="Times New Roman" w:eastAsia="Times New Roman" w:hAnsi="Times New Roman" w:cs="Times New Roman"/>
          <w:lang w:eastAsia="it-IT"/>
        </w:rPr>
        <w:t xml:space="preserve">assistenza e manutenzione sull’hardware e sui software di base dei  componenti le </w:t>
      </w:r>
      <w:proofErr w:type="spellStart"/>
      <w:r w:rsidRPr="009B465A">
        <w:rPr>
          <w:rFonts w:ascii="Times New Roman" w:eastAsia="Times New Roman" w:hAnsi="Times New Roman" w:cs="Times New Roman"/>
          <w:lang w:eastAsia="it-IT"/>
        </w:rPr>
        <w:t>Pdl</w:t>
      </w:r>
      <w:proofErr w:type="spellEnd"/>
      <w:r w:rsidRPr="009B465A">
        <w:rPr>
          <w:rFonts w:ascii="Times New Roman" w:eastAsia="Times New Roman" w:hAnsi="Times New Roman" w:cs="Times New Roman"/>
          <w:lang w:eastAsia="it-IT"/>
        </w:rPr>
        <w:t xml:space="preserve"> di Fase 1 presenti presso le Sedi di Emissione PE all’estero, nonché sui dispositivi </w:t>
      </w:r>
      <w:proofErr w:type="spellStart"/>
      <w:r w:rsidRPr="009B465A">
        <w:rPr>
          <w:rFonts w:ascii="Times New Roman" w:eastAsia="Times New Roman" w:hAnsi="Times New Roman" w:cs="Times New Roman"/>
          <w:lang w:eastAsia="it-IT"/>
        </w:rPr>
        <w:t>Spare</w:t>
      </w:r>
      <w:proofErr w:type="spellEnd"/>
      <w:r w:rsidRPr="009B465A">
        <w:rPr>
          <w:rFonts w:ascii="Times New Roman" w:eastAsia="Times New Roman" w:hAnsi="Times New Roman" w:cs="Times New Roman"/>
          <w:lang w:eastAsia="it-IT"/>
        </w:rPr>
        <w:t xml:space="preserve"> Part (di cui al punto 6.3. del Capitolato Tecnico) 5ovvero dei dispositivi eventualmente </w:t>
      </w:r>
      <w:r w:rsidRPr="009B465A">
        <w:rPr>
          <w:rFonts w:ascii="Times New Roman" w:eastAsia="Times New Roman" w:hAnsi="Times New Roman" w:cs="Times New Roman"/>
          <w:lang w:eastAsia="it-IT"/>
        </w:rPr>
        <w:lastRenderedPageBreak/>
        <w:t>acquisiti dalla Stazione Appaltante in sostituzione di altri che nel corso di esecuzione del contratto dovessero risultare affetti da guasti irreparabili</w:t>
      </w:r>
      <w:r>
        <w:rPr>
          <w:rFonts w:ascii="Times New Roman" w:eastAsia="Times New Roman" w:hAnsi="Times New Roman" w:cs="Times New Roman"/>
          <w:lang w:eastAsia="it-IT"/>
        </w:rPr>
        <w:t>.</w:t>
      </w:r>
    </w:p>
    <w:p w:rsidR="004E5A08" w:rsidRPr="000E69CA" w:rsidRDefault="004E5A08" w:rsidP="004E5A08">
      <w:pPr>
        <w:pStyle w:val="Default"/>
        <w:spacing w:before="120" w:after="120"/>
        <w:ind w:right="23"/>
        <w:jc w:val="both"/>
        <w:rPr>
          <w:rFonts w:ascii="Times New Roman" w:hAnsi="Times New Roman"/>
          <w:bCs/>
        </w:rPr>
      </w:pPr>
      <w:r w:rsidRPr="000E69CA">
        <w:rPr>
          <w:rFonts w:ascii="Times New Roman" w:hAnsi="Times New Roman"/>
          <w:bCs/>
        </w:rPr>
        <w:t xml:space="preserve">Il numero delle </w:t>
      </w:r>
      <w:proofErr w:type="spellStart"/>
      <w:r w:rsidRPr="000E69CA">
        <w:rPr>
          <w:rFonts w:ascii="Times New Roman" w:hAnsi="Times New Roman"/>
          <w:bCs/>
        </w:rPr>
        <w:t>Pdl</w:t>
      </w:r>
      <w:proofErr w:type="spellEnd"/>
      <w:r w:rsidRPr="000E69CA">
        <w:rPr>
          <w:rFonts w:ascii="Times New Roman" w:hAnsi="Times New Roman"/>
          <w:bCs/>
        </w:rPr>
        <w:t xml:space="preserve"> esistenti per l’infrastruttura periferica per l’estero implementato nella Fase 1 è pari a 308.</w:t>
      </w:r>
    </w:p>
    <w:p w:rsidR="000C5326" w:rsidRDefault="000C5326" w:rsidP="000C5326">
      <w:pPr>
        <w:pStyle w:val="Default"/>
        <w:ind w:right="20"/>
        <w:jc w:val="both"/>
        <w:rPr>
          <w:rFonts w:ascii="Times New Roman" w:eastAsia="Batang" w:hAnsi="Times New Roman" w:cs="Times New Roman"/>
          <w:color w:val="auto"/>
        </w:rPr>
      </w:pPr>
    </w:p>
    <w:p w:rsidR="007F7B71" w:rsidRPr="003A4CA2" w:rsidRDefault="007F7B71" w:rsidP="000C5326">
      <w:pPr>
        <w:pStyle w:val="Default"/>
        <w:ind w:right="20"/>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in caso di dichiarazioni false e mendaci, ed in conformità a quanto previsto dal </w:t>
      </w:r>
      <w:r w:rsidR="000C5326">
        <w:rPr>
          <w:rFonts w:ascii="Times New Roman" w:eastAsia="Batang" w:hAnsi="Times New Roman" w:cs="Times New Roman"/>
          <w:color w:val="auto"/>
        </w:rPr>
        <w:t>B</w:t>
      </w:r>
      <w:r w:rsidRPr="003A4CA2">
        <w:rPr>
          <w:rFonts w:ascii="Times New Roman" w:eastAsia="Batang" w:hAnsi="Times New Roman" w:cs="Times New Roman"/>
          <w:color w:val="auto"/>
        </w:rPr>
        <w:t xml:space="preserve">ando di gara </w:t>
      </w:r>
    </w:p>
    <w:p w:rsidR="007F7B71" w:rsidRPr="000C5326" w:rsidRDefault="007F7B71" w:rsidP="000C5326">
      <w:pPr>
        <w:pStyle w:val="Default"/>
        <w:spacing w:before="240" w:after="240"/>
        <w:jc w:val="center"/>
        <w:rPr>
          <w:rFonts w:ascii="Times New Roman" w:hAnsi="Times New Roman" w:cs="Times New Roman"/>
          <w:b/>
          <w:lang w:eastAsia="it-IT"/>
        </w:rPr>
      </w:pPr>
      <w:r w:rsidRPr="000C5326">
        <w:rPr>
          <w:rFonts w:ascii="Times New Roman" w:hAnsi="Times New Roman" w:cs="Times New Roman"/>
          <w:b/>
          <w:lang w:eastAsia="it-IT"/>
        </w:rPr>
        <w:t>dichiara</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4C41D2">
        <w:rPr>
          <w:rFonts w:ascii="Times New Roman" w:hAnsi="Times New Roman" w:cs="Times New Roman"/>
          <w:color w:val="auto"/>
        </w:rPr>
        <w:t>che il Consorzio/Società consortile è regolarmente iscritto/a nel Registro delle Imprese istituito presso la Camera di Commercio, Industria, Artigianato e Agricoltura di _________________ come segue:</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4C41D2" w:rsidRDefault="004C41D2" w:rsidP="004C41D2">
      <w:pPr>
        <w:autoSpaceDE w:val="0"/>
        <w:autoSpaceDN w:val="0"/>
        <w:adjustRightInd w:val="0"/>
        <w:spacing w:after="0"/>
        <w:ind w:left="357"/>
        <w:jc w:val="both"/>
        <w:rPr>
          <w:rFonts w:ascii="Times New Roman" w:hAnsi="Times New Roman"/>
          <w:sz w:val="24"/>
          <w:szCs w:val="24"/>
        </w:rPr>
      </w:pPr>
    </w:p>
    <w:p w:rsidR="007F7B71" w:rsidRPr="003A4CA2" w:rsidRDefault="007F7B71" w:rsidP="004C41D2">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after="120"/>
        <w:ind w:left="357"/>
        <w:jc w:val="both"/>
        <w:rPr>
          <w:rFonts w:ascii="Times New Roman" w:eastAsia="Batang" w:hAnsi="Times New Roman" w:cs="Times New Roman"/>
          <w:color w:val="auto"/>
        </w:rPr>
      </w:pPr>
    </w:p>
    <w:p w:rsidR="004C41D2" w:rsidRPr="003A4CA2" w:rsidRDefault="004C41D2" w:rsidP="004C41D2">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 </w:t>
      </w:r>
      <w:r w:rsidR="00EF644F" w:rsidRPr="004C41D2">
        <w:rPr>
          <w:rFonts w:ascii="Times New Roman" w:hAnsi="Times New Roman" w:cs="Times New Roman"/>
          <w:color w:val="auto"/>
        </w:rPr>
        <w:t>Consorzio/Società consortile</w:t>
      </w:r>
      <w:r w:rsidR="00EF644F" w:rsidRPr="003A4CA2">
        <w:rPr>
          <w:rFonts w:ascii="Times New Roman" w:hAnsi="Times New Roman" w:cs="Times New Roman"/>
          <w:color w:val="auto"/>
        </w:rPr>
        <w:t xml:space="preserve"> </w:t>
      </w:r>
      <w:r w:rsidRPr="003A4CA2">
        <w:rPr>
          <w:rFonts w:ascii="Times New Roman" w:hAnsi="Times New Roman" w:cs="Times New Roman"/>
          <w:color w:val="auto"/>
        </w:rPr>
        <w:t xml:space="preserve">non sussistono le cause di esclusione </w:t>
      </w:r>
      <w:r w:rsidRPr="004C41D2">
        <w:rPr>
          <w:rFonts w:ascii="Times New Roman" w:hAnsi="Times New Roman" w:cs="Times New Roman"/>
          <w:color w:val="auto"/>
        </w:rPr>
        <w:t xml:space="preserve">dalla partecipazione alle gare di cui all’art. 38, comma 1, lett. a), b), c), d), e), f), g), h), i), l), m), m </w:t>
      </w:r>
      <w:proofErr w:type="spellStart"/>
      <w:r w:rsidRPr="004C41D2">
        <w:rPr>
          <w:rFonts w:ascii="Times New Roman" w:hAnsi="Times New Roman" w:cs="Times New Roman"/>
          <w:color w:val="auto"/>
        </w:rPr>
        <w:t>ter</w:t>
      </w:r>
      <w:proofErr w:type="spellEnd"/>
      <w:r w:rsidRPr="004C41D2">
        <w:rPr>
          <w:rFonts w:ascii="Times New Roman" w:hAnsi="Times New Roman" w:cs="Times New Roman"/>
          <w:color w:val="auto"/>
        </w:rPr>
        <w:t xml:space="preserve">), m </w:t>
      </w:r>
      <w:proofErr w:type="spellStart"/>
      <w:r w:rsidRPr="004C41D2">
        <w:rPr>
          <w:rFonts w:ascii="Times New Roman" w:hAnsi="Times New Roman" w:cs="Times New Roman"/>
          <w:color w:val="auto"/>
        </w:rPr>
        <w:t>quater</w:t>
      </w:r>
      <w:proofErr w:type="spellEnd"/>
      <w:r w:rsidRPr="004C41D2">
        <w:rPr>
          <w:rFonts w:ascii="Times New Roman" w:hAnsi="Times New Roman" w:cs="Times New Roman"/>
          <w:color w:val="auto"/>
        </w:rPr>
        <w:t xml:space="preserve">) del </w:t>
      </w:r>
      <w:proofErr w:type="spellStart"/>
      <w:r w:rsidRPr="004C41D2">
        <w:rPr>
          <w:rFonts w:ascii="Times New Roman" w:hAnsi="Times New Roman" w:cs="Times New Roman"/>
          <w:color w:val="auto"/>
        </w:rPr>
        <w:t>D.Lgs.</w:t>
      </w:r>
      <w:proofErr w:type="spellEnd"/>
      <w:r w:rsidRPr="004C41D2">
        <w:rPr>
          <w:rFonts w:ascii="Times New Roman" w:hAnsi="Times New Roman" w:cs="Times New Roman"/>
          <w:color w:val="auto"/>
        </w:rPr>
        <w:t xml:space="preserve"> n.163/2006; </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4C41D2">
        <w:rPr>
          <w:rFonts w:ascii="Times New Roman" w:hAnsi="Times New Roman" w:cs="Times New Roman"/>
          <w:color w:val="auto"/>
        </w:rPr>
        <w:t xml:space="preserve">che il </w:t>
      </w:r>
      <w:r w:rsidR="00FD0406" w:rsidRPr="004C41D2">
        <w:rPr>
          <w:rFonts w:ascii="Times New Roman" w:hAnsi="Times New Roman" w:cs="Times New Roman"/>
          <w:color w:val="auto"/>
        </w:rPr>
        <w:t>Consorzio/Società consortile</w:t>
      </w:r>
      <w:r w:rsidR="00FD0406" w:rsidRPr="003A4CA2">
        <w:rPr>
          <w:rFonts w:ascii="Times New Roman" w:hAnsi="Times New Roman" w:cs="Times New Roman"/>
          <w:color w:val="auto"/>
        </w:rPr>
        <w:t xml:space="preserve"> </w:t>
      </w:r>
      <w:r w:rsidRPr="004C41D2">
        <w:rPr>
          <w:rFonts w:ascii="Times New Roman" w:hAnsi="Times New Roman" w:cs="Times New Roman"/>
          <w:color w:val="auto"/>
        </w:rPr>
        <w:t>non si trova in rapporto di controllo ai sensi dell’art. 2359 del c.c. con altre Imprese partecipanti alla gara, in forma singola o raggruppata</w:t>
      </w:r>
    </w:p>
    <w:p w:rsidR="007F7B71" w:rsidRPr="003A4CA2" w:rsidRDefault="007F7B71" w:rsidP="004C41D2">
      <w:pPr>
        <w:pStyle w:val="Default"/>
        <w:spacing w:after="120"/>
        <w:ind w:left="36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7F7B71" w:rsidRPr="003A4CA2" w:rsidRDefault="007F7B71" w:rsidP="00A1174C">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che il </w:t>
      </w:r>
      <w:r w:rsidR="00EF644F" w:rsidRPr="003A4CA2">
        <w:rPr>
          <w:rFonts w:ascii="Times New Roman" w:hAnsi="Times New Roman"/>
        </w:rPr>
        <w:t>Consorzio/Società consortile</w:t>
      </w:r>
      <w:r w:rsidR="00EF644F" w:rsidRPr="003A4CA2">
        <w:rPr>
          <w:rFonts w:ascii="Times New Roman" w:hAnsi="Times New Roman" w:cs="Times New Roman"/>
          <w:color w:val="auto"/>
        </w:rPr>
        <w:t xml:space="preserve"> </w:t>
      </w:r>
      <w:r w:rsidRPr="003A4CA2">
        <w:rPr>
          <w:rFonts w:ascii="Times New Roman" w:hAnsi="Times New Roman" w:cs="Times New Roman"/>
          <w:color w:val="auto"/>
        </w:rPr>
        <w:t xml:space="preserve">si trova in situazione di controllo con l’impresa concorrente </w:t>
      </w:r>
      <w:r w:rsidR="000C5326">
        <w:rPr>
          <w:rFonts w:ascii="Times New Roman" w:hAnsi="Times New Roman" w:cs="Times New Roman"/>
          <w:color w:val="auto"/>
        </w:rPr>
        <w:t xml:space="preserve">__________________________ </w:t>
      </w:r>
      <w:r w:rsidR="004C41D2">
        <w:rPr>
          <w:rFonts w:ascii="Times New Roman" w:hAnsi="Times New Roman" w:cs="Times New Roman"/>
          <w:color w:val="auto"/>
        </w:rPr>
        <w:t xml:space="preserve">e </w:t>
      </w:r>
      <w:r w:rsidR="004C41D2" w:rsidRPr="003A4CA2">
        <w:rPr>
          <w:rFonts w:ascii="Times New Roman" w:hAnsi="Times New Roman" w:cs="Times New Roman"/>
          <w:bCs/>
          <w:color w:val="auto"/>
        </w:rPr>
        <w:t>di formulare autonomamente l’offerta</w:t>
      </w:r>
      <w:r w:rsidRPr="003A4CA2">
        <w:rPr>
          <w:rFonts w:ascii="Times New Roman" w:hAnsi="Times New Roman" w:cs="Times New Roman"/>
          <w:color w:val="auto"/>
        </w:rPr>
        <w:t>;</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lastRenderedPageBreak/>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3A4CA2">
        <w:rPr>
          <w:rFonts w:ascii="Times New Roman" w:hAnsi="Times New Roman" w:cs="Times New Roman"/>
          <w:color w:val="auto"/>
        </w:rPr>
        <w:t xml:space="preserve"> </w:t>
      </w:r>
      <w:r w:rsidRPr="001C536C">
        <w:rPr>
          <w:rFonts w:ascii="Times New Roman" w:hAnsi="Times New Roman" w:cs="Times New Roman"/>
          <w:bCs/>
          <w:color w:val="auto"/>
        </w:rPr>
        <w:t>dispon</w:t>
      </w:r>
      <w:r>
        <w:rPr>
          <w:rFonts w:ascii="Times New Roman" w:hAnsi="Times New Roman" w:cs="Times New Roman"/>
          <w:bCs/>
          <w:color w:val="auto"/>
        </w:rPr>
        <w:t>e</w:t>
      </w:r>
      <w:r w:rsidRPr="001C536C">
        <w:rPr>
          <w:rFonts w:ascii="Times New Roman" w:hAnsi="Times New Roman" w:cs="Times New Roman"/>
          <w:bCs/>
          <w:color w:val="auto"/>
        </w:rPr>
        <w:t xml:space="preserve"> </w:t>
      </w:r>
      <w:r w:rsidR="004E5A08" w:rsidRPr="001C536C">
        <w:rPr>
          <w:rFonts w:ascii="Times New Roman" w:hAnsi="Times New Roman" w:cs="Times New Roman"/>
          <w:bCs/>
          <w:color w:val="auto"/>
        </w:rPr>
        <w:t>di un fatturato globale negli ultimi tre esercizi chiusi anteriormente alla data di pubblicazione del Bando per un importo complessivo non inferiore a:</w:t>
      </w:r>
      <w:r w:rsidRPr="001C536C">
        <w:rPr>
          <w:rFonts w:ascii="Times New Roman" w:hAnsi="Times New Roman" w:cs="Times New Roman"/>
          <w:bCs/>
          <w:color w:val="auto"/>
        </w:rPr>
        <w:t xml:space="preserve"> </w:t>
      </w:r>
    </w:p>
    <w:p w:rsidR="004E5A08" w:rsidRPr="00A044DA" w:rsidRDefault="004E5A08" w:rsidP="004E5A08">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cs="Times New Roman"/>
          <w:szCs w:val="20"/>
          <w:lang w:eastAsia="it-IT"/>
        </w:rPr>
        <w:t>2.500.000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 xml:space="preserve">IVA esclusa 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0C5326" w:rsidRPr="004E5A08" w:rsidRDefault="004E5A08" w:rsidP="004E5A08">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5.000.000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 per il L</w:t>
      </w:r>
      <w:r>
        <w:rPr>
          <w:rFonts w:ascii="Times New Roman" w:hAnsi="Times New Roman"/>
          <w:bCs/>
        </w:rPr>
        <w:t>otto</w:t>
      </w:r>
      <w:r w:rsidRPr="00A044DA">
        <w:rPr>
          <w:rFonts w:ascii="Times New Roman" w:hAnsi="Times New Roman"/>
          <w:bCs/>
        </w:rPr>
        <w:t xml:space="preserve"> 2</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3A4CA2">
        <w:rPr>
          <w:rFonts w:ascii="Times New Roman" w:hAnsi="Times New Roman" w:cs="Times New Roman"/>
          <w:color w:val="auto"/>
        </w:rPr>
        <w:t xml:space="preserve"> </w:t>
      </w:r>
      <w:r w:rsidR="004E5A08" w:rsidRPr="00881BF9">
        <w:rPr>
          <w:rFonts w:ascii="Times New Roman" w:hAnsi="Times New Roman" w:cs="Times New Roman"/>
          <w:bCs/>
          <w:color w:val="auto"/>
        </w:rPr>
        <w:t xml:space="preserve">nel triennio precedente </w:t>
      </w:r>
      <w:r w:rsidR="004E5A08" w:rsidRPr="001C536C">
        <w:rPr>
          <w:rFonts w:ascii="Times New Roman" w:hAnsi="Times New Roman" w:cs="Times New Roman"/>
          <w:bCs/>
          <w:color w:val="auto"/>
        </w:rPr>
        <w:t xml:space="preserve">la data di pubblicazione del Bando </w:t>
      </w:r>
      <w:r w:rsidR="004E5A08" w:rsidRPr="00A0771B">
        <w:rPr>
          <w:rFonts w:ascii="Times New Roman" w:hAnsi="Times New Roman" w:cs="Times New Roman"/>
          <w:bCs/>
          <w:color w:val="auto"/>
        </w:rPr>
        <w:t xml:space="preserve">ha espletato a regola d’arte, presso una realtà pubblica o privata, </w:t>
      </w:r>
      <w:r w:rsidR="004E5A08">
        <w:rPr>
          <w:rFonts w:ascii="Times New Roman" w:hAnsi="Times New Roman" w:cs="Times New Roman"/>
          <w:bCs/>
          <w:color w:val="auto"/>
        </w:rPr>
        <w:t xml:space="preserve">un servizio analogo </w:t>
      </w:r>
      <w:r w:rsidR="004E5A08">
        <w:t xml:space="preserve">di </w:t>
      </w:r>
      <w:r w:rsidR="004E5A08" w:rsidRPr="000E69CA">
        <w:rPr>
          <w:rFonts w:ascii="Times New Roman" w:hAnsi="Times New Roman" w:cs="Times New Roman"/>
          <w:bCs/>
          <w:color w:val="auto"/>
        </w:rPr>
        <w:t>assistenza e manutenzione di Postazioni di lavoro di un’infrastruttura</w:t>
      </w:r>
      <w:r w:rsidR="004E5A08">
        <w:rPr>
          <w:b/>
        </w:rPr>
        <w:t xml:space="preserve"> </w:t>
      </w:r>
      <w:r w:rsidR="004E5A08" w:rsidRPr="00A0771B">
        <w:rPr>
          <w:rFonts w:ascii="Times New Roman" w:hAnsi="Times New Roman" w:cs="Times New Roman"/>
          <w:bCs/>
          <w:color w:val="auto"/>
        </w:rPr>
        <w:t>per un importo complessivo non inferiore a:</w:t>
      </w:r>
    </w:p>
    <w:p w:rsidR="004E5A08" w:rsidRPr="00A044DA" w:rsidRDefault="004E5A08" w:rsidP="004E5A08">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400.000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szCs w:val="20"/>
          <w:lang w:eastAsia="it-IT"/>
        </w:rPr>
        <w:t>,</w:t>
      </w:r>
      <w:r w:rsidRPr="00A044DA">
        <w:rPr>
          <w:rFonts w:ascii="Times New Roman" w:hAnsi="Times New Roman"/>
          <w:bCs/>
        </w:rPr>
        <w:t xml:space="preserve">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0C5326" w:rsidRPr="00CE33AA" w:rsidRDefault="004E5A08" w:rsidP="004E5A08">
      <w:pPr>
        <w:pStyle w:val="Default"/>
        <w:numPr>
          <w:ilvl w:val="0"/>
          <w:numId w:val="5"/>
        </w:numPr>
        <w:spacing w:before="120" w:after="120"/>
        <w:ind w:right="23"/>
        <w:rPr>
          <w:rFonts w:ascii="Times New Roman" w:hAnsi="Times New Roman" w:cs="Times New Roman"/>
          <w:bCs/>
          <w:color w:val="auto"/>
        </w:rPr>
      </w:pPr>
      <w:r w:rsidRPr="00A044DA">
        <w:rPr>
          <w:rFonts w:ascii="Times New Roman" w:hAnsi="Times New Roman"/>
          <w:bCs/>
        </w:rPr>
        <w:t>Euro</w:t>
      </w:r>
      <w:r>
        <w:rPr>
          <w:rFonts w:ascii="Times New Roman" w:hAnsi="Times New Roman"/>
          <w:bCs/>
        </w:rPr>
        <w:t xml:space="preserve"> 800.000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rFonts w:ascii="Times New Roman" w:hAnsi="Times New Roman"/>
          <w:bCs/>
        </w:rPr>
        <w:t>,</w:t>
      </w:r>
      <w:r w:rsidRPr="000E69CA">
        <w:rPr>
          <w:rFonts w:ascii="Times New Roman" w:eastAsia="Times New Roman" w:hAnsi="Times New Roman" w:cs="Times New Roman"/>
          <w:color w:val="auto"/>
          <w:szCs w:val="20"/>
          <w:lang w:eastAsia="it-IT"/>
        </w:rPr>
        <w:t xml:space="preserve"> </w:t>
      </w:r>
      <w:r w:rsidRPr="000E69CA">
        <w:rPr>
          <w:rFonts w:ascii="Times New Roman" w:hAnsi="Times New Roman"/>
          <w:bCs/>
        </w:rPr>
        <w:t>prestato in almeno 2 continenti, per la partecipazione al Lotto 2;</w:t>
      </w:r>
    </w:p>
    <w:p w:rsidR="000C5326" w:rsidRPr="00CE33AA" w:rsidRDefault="000C5326" w:rsidP="000C5326">
      <w:pPr>
        <w:pStyle w:val="Default"/>
        <w:numPr>
          <w:ilvl w:val="0"/>
          <w:numId w:val="16"/>
        </w:numPr>
        <w:spacing w:after="120"/>
        <w:jc w:val="both"/>
        <w:rPr>
          <w:rFonts w:ascii="Times New Roman" w:hAnsi="Times New Roman" w:cs="Times New Roman"/>
          <w:color w:val="auto"/>
        </w:rPr>
      </w:pPr>
      <w:r w:rsidRPr="00CE33AA">
        <w:rPr>
          <w:rFonts w:ascii="Times New Roman" w:hAnsi="Times New Roman" w:cs="Times New Roman"/>
          <w:szCs w:val="20"/>
          <w:lang w:eastAsia="it-IT"/>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CE33AA">
        <w:rPr>
          <w:rFonts w:ascii="Times New Roman" w:hAnsi="Times New Roman" w:cs="Times New Roman"/>
          <w:szCs w:val="20"/>
          <w:lang w:eastAsia="it-IT"/>
        </w:rPr>
        <w:t xml:space="preserve">, </w:t>
      </w:r>
      <w:r w:rsidR="004E5A08" w:rsidRPr="000E69CA">
        <w:rPr>
          <w:rFonts w:ascii="Times New Roman" w:hAnsi="Times New Roman" w:cs="Times New Roman"/>
        </w:rPr>
        <w:t xml:space="preserve">disponga si impegni entro 15 gg. dalla data di aggiudicazione ad attivare con apposita comunicazione, inoltrata alla Stazione Appaltante </w:t>
      </w:r>
      <w:r w:rsidR="004E5A08">
        <w:rPr>
          <w:rFonts w:ascii="Times New Roman" w:hAnsi="Times New Roman" w:cs="Times New Roman"/>
        </w:rPr>
        <w:t>, per il Lotto 1</w:t>
      </w:r>
      <w:r w:rsidR="004E5A08" w:rsidRPr="000E69CA">
        <w:rPr>
          <w:rFonts w:ascii="Times New Roman" w:hAnsi="Times New Roman" w:cs="Times New Roman"/>
        </w:rPr>
        <w:t>:</w:t>
      </w:r>
    </w:p>
    <w:p w:rsidR="009B465A" w:rsidRPr="009B465A" w:rsidRDefault="009B465A" w:rsidP="009B465A">
      <w:pPr>
        <w:pStyle w:val="Paragrafoelenco1"/>
        <w:numPr>
          <w:ilvl w:val="0"/>
          <w:numId w:val="27"/>
        </w:numPr>
        <w:autoSpaceDE w:val="0"/>
        <w:autoSpaceDN w:val="0"/>
        <w:adjustRightInd w:val="0"/>
        <w:spacing w:before="120" w:after="120"/>
        <w:rPr>
          <w:szCs w:val="20"/>
          <w:lang w:eastAsia="it-IT"/>
        </w:rPr>
      </w:pPr>
      <w:r w:rsidRPr="009B465A">
        <w:rPr>
          <w:szCs w:val="20"/>
          <w:lang w:eastAsia="it-IT"/>
        </w:rPr>
        <w:t>1 (una ) sede operativa a Roma o in provincia ;</w:t>
      </w:r>
    </w:p>
    <w:p w:rsidR="009B465A" w:rsidRPr="009B465A" w:rsidRDefault="009B465A" w:rsidP="009B465A">
      <w:pPr>
        <w:pStyle w:val="Paragrafoelenco1"/>
        <w:numPr>
          <w:ilvl w:val="0"/>
          <w:numId w:val="27"/>
        </w:numPr>
        <w:autoSpaceDE w:val="0"/>
        <w:autoSpaceDN w:val="0"/>
        <w:adjustRightInd w:val="0"/>
        <w:spacing w:before="120" w:after="120"/>
        <w:rPr>
          <w:szCs w:val="20"/>
          <w:lang w:eastAsia="it-IT"/>
        </w:rPr>
      </w:pPr>
      <w:r w:rsidRPr="009B465A">
        <w:rPr>
          <w:szCs w:val="20"/>
          <w:lang w:eastAsia="it-IT"/>
        </w:rPr>
        <w:t xml:space="preserve"> 1(un) centro di manutenzione in Italia </w:t>
      </w:r>
    </w:p>
    <w:p w:rsidR="000C5326" w:rsidRPr="009B465A" w:rsidRDefault="009B465A" w:rsidP="009B465A">
      <w:pPr>
        <w:pStyle w:val="Paragrafoelenco1"/>
        <w:numPr>
          <w:ilvl w:val="0"/>
          <w:numId w:val="27"/>
        </w:numPr>
        <w:autoSpaceDE w:val="0"/>
        <w:autoSpaceDN w:val="0"/>
        <w:adjustRightInd w:val="0"/>
        <w:spacing w:before="120" w:after="120"/>
        <w:rPr>
          <w:szCs w:val="20"/>
          <w:lang w:eastAsia="it-IT"/>
        </w:rPr>
      </w:pPr>
      <w:r w:rsidRPr="009B465A">
        <w:rPr>
          <w:szCs w:val="20"/>
          <w:lang w:eastAsia="it-IT"/>
        </w:rPr>
        <w:t>almeno 2 (due) sedi operative in Italia, ulteriori rispetto alla sede operativa di cui sopra</w:t>
      </w:r>
      <w:r w:rsidR="004E5A08" w:rsidRPr="009B465A">
        <w:rPr>
          <w:szCs w:val="20"/>
          <w:lang w:eastAsia="it-IT"/>
        </w:rPr>
        <w:t>.</w:t>
      </w:r>
    </w:p>
    <w:p w:rsidR="004E5A08" w:rsidRPr="009B465A" w:rsidRDefault="004E5A08" w:rsidP="004E5A08">
      <w:pPr>
        <w:pStyle w:val="Default"/>
        <w:spacing w:before="120" w:after="120"/>
        <w:ind w:right="23"/>
        <w:rPr>
          <w:rFonts w:ascii="Times New Roman" w:eastAsia="Times New Roman" w:hAnsi="Times New Roman" w:cs="Times New Roman"/>
          <w:color w:val="auto"/>
          <w:szCs w:val="20"/>
          <w:lang w:eastAsia="it-IT"/>
        </w:rPr>
      </w:pPr>
      <w:r w:rsidRPr="009B465A">
        <w:rPr>
          <w:rFonts w:ascii="Times New Roman" w:eastAsia="Times New Roman" w:hAnsi="Times New Roman" w:cs="Times New Roman"/>
          <w:color w:val="auto"/>
          <w:szCs w:val="20"/>
          <w:lang w:eastAsia="it-IT"/>
        </w:rPr>
        <w:t>Per il Lotto 2:</w:t>
      </w:r>
    </w:p>
    <w:p w:rsidR="009B465A" w:rsidRPr="009B465A" w:rsidRDefault="009B465A" w:rsidP="009B465A">
      <w:pPr>
        <w:pStyle w:val="Paragrafoelenco1"/>
        <w:numPr>
          <w:ilvl w:val="0"/>
          <w:numId w:val="28"/>
        </w:numPr>
        <w:autoSpaceDE w:val="0"/>
        <w:autoSpaceDN w:val="0"/>
        <w:adjustRightInd w:val="0"/>
        <w:spacing w:before="120" w:after="0"/>
        <w:rPr>
          <w:szCs w:val="20"/>
          <w:lang w:eastAsia="it-IT"/>
        </w:rPr>
      </w:pPr>
      <w:r w:rsidRPr="009B465A">
        <w:rPr>
          <w:szCs w:val="20"/>
          <w:lang w:eastAsia="it-IT"/>
        </w:rPr>
        <w:t xml:space="preserve">1 (una) sede operativa a Roma o in provincia </w:t>
      </w:r>
    </w:p>
    <w:p w:rsidR="009B465A" w:rsidRPr="009B465A" w:rsidRDefault="009B465A" w:rsidP="009B465A">
      <w:pPr>
        <w:pStyle w:val="Paragrafoelenco1"/>
        <w:numPr>
          <w:ilvl w:val="0"/>
          <w:numId w:val="28"/>
        </w:numPr>
        <w:autoSpaceDE w:val="0"/>
        <w:autoSpaceDN w:val="0"/>
        <w:adjustRightInd w:val="0"/>
        <w:spacing w:before="120" w:after="0"/>
        <w:rPr>
          <w:szCs w:val="20"/>
          <w:lang w:eastAsia="it-IT"/>
        </w:rPr>
      </w:pPr>
      <w:r w:rsidRPr="009B465A">
        <w:rPr>
          <w:szCs w:val="20"/>
          <w:lang w:eastAsia="it-IT"/>
        </w:rPr>
        <w:t xml:space="preserve"> 1 (un) centro di manutenzione in Italia ;</w:t>
      </w:r>
    </w:p>
    <w:p w:rsidR="004E5A08" w:rsidRPr="009B465A" w:rsidRDefault="009B465A" w:rsidP="004E5A08">
      <w:pPr>
        <w:pStyle w:val="Paragrafoelenco1"/>
        <w:numPr>
          <w:ilvl w:val="0"/>
          <w:numId w:val="21"/>
        </w:numPr>
        <w:tabs>
          <w:tab w:val="num" w:pos="709"/>
        </w:tabs>
        <w:autoSpaceDE w:val="0"/>
        <w:autoSpaceDN w:val="0"/>
        <w:adjustRightInd w:val="0"/>
        <w:spacing w:before="120" w:after="120"/>
        <w:rPr>
          <w:szCs w:val="20"/>
          <w:lang w:eastAsia="it-IT"/>
        </w:rPr>
      </w:pPr>
      <w:r w:rsidRPr="009B465A">
        <w:rPr>
          <w:szCs w:val="20"/>
          <w:lang w:eastAsia="it-IT"/>
        </w:rPr>
        <w:t xml:space="preserve"> almeno 5 (cinque) Sedi Operative distribuite su almeno 3 (tre) continenti</w:t>
      </w:r>
      <w:r w:rsidR="00886CB6">
        <w:rPr>
          <w:szCs w:val="20"/>
          <w:lang w:eastAsia="it-IT"/>
        </w:rPr>
        <w:t>,</w:t>
      </w:r>
      <w:r w:rsidR="00886CB6" w:rsidRPr="00886CB6">
        <w:rPr>
          <w:szCs w:val="20"/>
          <w:lang w:eastAsia="it-IT"/>
        </w:rPr>
        <w:t xml:space="preserve"> </w:t>
      </w:r>
      <w:r w:rsidR="00886CB6" w:rsidRPr="009B465A">
        <w:rPr>
          <w:szCs w:val="20"/>
          <w:lang w:eastAsia="it-IT"/>
        </w:rPr>
        <w:t>ulteriori rispetto alla sede operativa di cui sopra</w:t>
      </w:r>
      <w:r w:rsidR="00886CB6">
        <w:rPr>
          <w:szCs w:val="20"/>
          <w:lang w:eastAsia="it-IT"/>
        </w:rPr>
        <w:t>;</w:t>
      </w:r>
    </w:p>
    <w:p w:rsidR="000C5326" w:rsidRPr="002F4B64" w:rsidRDefault="000C5326" w:rsidP="000C5326">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0C5326" w:rsidRPr="00894914" w:rsidRDefault="000C5326" w:rsidP="000C5326">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894914">
        <w:rPr>
          <w:rFonts w:ascii="Times New Roman" w:hAnsi="Times New Roman" w:cs="Times New Roman"/>
          <w:color w:val="auto"/>
        </w:rPr>
        <w:t xml:space="preserve"> ha preso piena conoscenza ed accetta integralmente le prescrizioni e tutte le clausole contenute nel Bando, </w:t>
      </w:r>
      <w:r>
        <w:rPr>
          <w:rFonts w:ascii="Times New Roman" w:hAnsi="Times New Roman" w:cs="Times New Roman"/>
          <w:color w:val="auto"/>
        </w:rPr>
        <w:t>nel Disciplinare di gara, nel Capitolato Tecnico</w:t>
      </w:r>
      <w:r w:rsidRPr="00894914">
        <w:rPr>
          <w:rFonts w:ascii="Times New Roman" w:hAnsi="Times New Roman" w:cs="Times New Roman"/>
          <w:color w:val="auto"/>
        </w:rPr>
        <w:t>;</w:t>
      </w:r>
    </w:p>
    <w:p w:rsidR="000C5326" w:rsidRDefault="000C5326" w:rsidP="000C5326">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894914">
        <w:rPr>
          <w:rFonts w:ascii="Times New Roman" w:hAnsi="Times New Roman" w:cs="Times New Roman"/>
          <w:color w:val="auto"/>
        </w:rPr>
        <w:t xml:space="preserve">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0C5326" w:rsidRDefault="000C5326" w:rsidP="000C5326">
      <w:pPr>
        <w:pStyle w:val="Default"/>
        <w:numPr>
          <w:ilvl w:val="0"/>
          <w:numId w:val="17"/>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Pr>
          <w:rFonts w:ascii="Times New Roman" w:hAnsi="Times New Roman" w:cs="Times New Roman"/>
          <w:bCs/>
          <w:color w:val="auto"/>
        </w:rPr>
        <w:t xml:space="preserve">il </w:t>
      </w:r>
      <w:r w:rsidRPr="003A4CA2">
        <w:rPr>
          <w:rFonts w:ascii="Times New Roman" w:hAnsi="Times New Roman"/>
        </w:rPr>
        <w:t>Consorzio/Società consortile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694487" w:rsidRPr="00694487" w:rsidRDefault="00694487" w:rsidP="006944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w:t>
      </w:r>
      <w:r>
        <w:rPr>
          <w:rFonts w:ascii="Times New Roman" w:hAnsi="Times New Roman" w:cs="Times New Roman"/>
          <w:bCs/>
          <w:color w:val="auto"/>
        </w:rPr>
        <w:t xml:space="preserve">il </w:t>
      </w:r>
      <w:r w:rsidRPr="003A4CA2">
        <w:rPr>
          <w:rFonts w:ascii="Times New Roman" w:hAnsi="Times New Roman"/>
        </w:rPr>
        <w:t>Consorzio/Società consortile</w:t>
      </w:r>
      <w:r w:rsidRPr="00907D22">
        <w:rPr>
          <w:rFonts w:ascii="Times New Roman" w:hAnsi="Times New Roman" w:cs="Times New Roman"/>
          <w:color w:val="auto"/>
        </w:rPr>
        <w:t xml:space="preserve"> _____________________</w:t>
      </w:r>
      <w:r>
        <w:rPr>
          <w:rFonts w:ascii="Times New Roman" w:hAnsi="Times New Roman" w:cs="Times New Roman"/>
          <w:color w:val="auto"/>
        </w:rPr>
        <w:t xml:space="preserve"> </w:t>
      </w:r>
      <w:r w:rsidRPr="005F4EB6">
        <w:rPr>
          <w:rFonts w:ascii="Times New Roman" w:hAnsi="Times New Roman" w:cs="Times New Roman"/>
          <w:color w:val="auto"/>
        </w:rPr>
        <w:t xml:space="preserve">l’Impresa </w:t>
      </w:r>
      <w:r>
        <w:rPr>
          <w:rFonts w:ascii="Times New Roman" w:hAnsi="Times New Roman" w:cs="Times New Roman"/>
          <w:color w:val="auto"/>
        </w:rPr>
        <w:t xml:space="preserve">Consorziata </w:t>
      </w:r>
      <w:r w:rsidRPr="00907D22">
        <w:rPr>
          <w:rFonts w:ascii="Times New Roman" w:hAnsi="Times New Roman" w:cs="Times New Roman"/>
          <w:color w:val="auto"/>
        </w:rPr>
        <w:t>_____________________</w:t>
      </w:r>
      <w:r w:rsidRPr="00A11013">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r>
        <w:rPr>
          <w:rFonts w:ascii="Times New Roman" w:hAnsi="Times New Roman" w:cs="Times New Roman"/>
          <w:color w:val="auto"/>
        </w:rPr>
        <w:t>;</w:t>
      </w:r>
    </w:p>
    <w:p w:rsidR="000C5326" w:rsidRPr="003A4CA2" w:rsidRDefault="000C5326" w:rsidP="000C5326">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lastRenderedPageBreak/>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Pr>
          <w:rFonts w:ascii="Times New Roman" w:hAnsi="Times New Roman" w:cs="Times New Roman"/>
          <w:bCs/>
          <w:color w:val="auto"/>
        </w:rPr>
        <w:t xml:space="preserve">il </w:t>
      </w:r>
      <w:r w:rsidRPr="003A4CA2">
        <w:rPr>
          <w:rFonts w:ascii="Times New Roman" w:hAnsi="Times New Roman"/>
        </w:rPr>
        <w:t>Consorzio/Società consortile</w:t>
      </w:r>
      <w:r>
        <w:rPr>
          <w:rFonts w:ascii="Times New Roman" w:hAnsi="Times New Roman" w:cs="Times New Roman"/>
          <w:color w:val="auto"/>
        </w:rPr>
        <w:t xml:space="preserve"> intende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w:t>
      </w:r>
    </w:p>
    <w:p w:rsidR="000C5326" w:rsidRPr="005933EC" w:rsidRDefault="000C5326" w:rsidP="005933EC">
      <w:pPr>
        <w:pStyle w:val="Default"/>
        <w:numPr>
          <w:ilvl w:val="0"/>
          <w:numId w:val="17"/>
        </w:numPr>
        <w:ind w:hanging="357"/>
        <w:jc w:val="both"/>
        <w:rPr>
          <w:rFonts w:ascii="Times New Roman" w:hAnsi="Times New Roman"/>
          <w:bCs/>
        </w:rPr>
      </w:pPr>
      <w:r w:rsidRPr="005933EC">
        <w:rPr>
          <w:rFonts w:ascii="Times New Roman" w:hAnsi="Times New Roman" w:cs="Times New Roman"/>
          <w:color w:val="auto"/>
        </w:rPr>
        <w:t xml:space="preserve">che l’Impresa Consorziata _____________________ curerà la parte </w:t>
      </w:r>
      <w:r w:rsidRPr="005933EC">
        <w:rPr>
          <w:rFonts w:ascii="Times New Roman" w:hAnsi="Times New Roman"/>
          <w:bCs/>
        </w:rPr>
        <w:t>del servizio</w:t>
      </w:r>
      <w:r w:rsidRPr="005933EC">
        <w:rPr>
          <w:rFonts w:ascii="Times New Roman" w:hAnsi="Times New Roman" w:cs="Times New Roman"/>
          <w:color w:val="auto"/>
        </w:rPr>
        <w:t xml:space="preserve"> relativa a: ___________________________________________________________</w:t>
      </w:r>
      <w:r w:rsidR="005933EC">
        <w:rPr>
          <w:rFonts w:ascii="Times New Roman" w:hAnsi="Times New Roman"/>
          <w:bCs/>
        </w:rPr>
        <w:br/>
      </w:r>
      <w:r w:rsidRPr="005933EC">
        <w:rPr>
          <w:rFonts w:ascii="Times New Roman" w:hAnsi="Times New Roman"/>
          <w:bCs/>
        </w:rPr>
        <w:t>______________________________________________________________________________________________________________________________________________________________</w:t>
      </w:r>
    </w:p>
    <w:p w:rsidR="000C5326" w:rsidRDefault="000C5326" w:rsidP="000C5326">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0C5326" w:rsidRPr="006D6848" w:rsidRDefault="005933EC" w:rsidP="000C5326">
      <w:pPr>
        <w:pStyle w:val="Default"/>
        <w:ind w:left="360"/>
        <w:jc w:val="both"/>
        <w:rPr>
          <w:rFonts w:ascii="Times New Roman" w:hAnsi="Times New Roman"/>
          <w:bCs/>
        </w:rPr>
      </w:pPr>
      <w:r w:rsidRPr="005933EC">
        <w:rPr>
          <w:rFonts w:ascii="Times New Roman" w:hAnsi="Times New Roman" w:cs="Times New Roman"/>
          <w:color w:val="auto"/>
        </w:rPr>
        <w:t xml:space="preserve">che l’Impresa Consorziata _____________________ curerà la parte </w:t>
      </w:r>
      <w:r w:rsidRPr="005933EC">
        <w:rPr>
          <w:rFonts w:ascii="Times New Roman" w:hAnsi="Times New Roman"/>
          <w:bCs/>
        </w:rPr>
        <w:t>del servizio</w:t>
      </w:r>
      <w:r w:rsidRPr="005933EC">
        <w:rPr>
          <w:rFonts w:ascii="Times New Roman" w:hAnsi="Times New Roman" w:cs="Times New Roman"/>
          <w:color w:val="auto"/>
        </w:rPr>
        <w:t xml:space="preserve"> relativa a: ___________________________________________________________</w:t>
      </w:r>
      <w:r w:rsidR="000C5326" w:rsidRPr="006D6848">
        <w:rPr>
          <w:rFonts w:ascii="Times New Roman" w:hAnsi="Times New Roman"/>
          <w:bCs/>
        </w:rPr>
        <w:t>____________________________________________________________________</w:t>
      </w:r>
      <w:r w:rsidR="000C5326">
        <w:rPr>
          <w:rFonts w:ascii="Times New Roman" w:hAnsi="Times New Roman"/>
          <w:bCs/>
        </w:rPr>
        <w:t>__________</w:t>
      </w:r>
      <w:r w:rsidR="000C5326" w:rsidRPr="006D6848">
        <w:rPr>
          <w:rFonts w:ascii="Times New Roman" w:hAnsi="Times New Roman"/>
          <w:bCs/>
        </w:rPr>
        <w:t>________________________________________________________________________________</w:t>
      </w:r>
    </w:p>
    <w:p w:rsidR="000C5326" w:rsidRDefault="000C5326" w:rsidP="000C5326">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0C5326" w:rsidRPr="006D6848" w:rsidRDefault="005933EC" w:rsidP="000C5326">
      <w:pPr>
        <w:pStyle w:val="Default"/>
        <w:ind w:left="360"/>
        <w:jc w:val="both"/>
        <w:rPr>
          <w:rFonts w:ascii="Times New Roman" w:hAnsi="Times New Roman"/>
          <w:bCs/>
        </w:rPr>
      </w:pPr>
      <w:r w:rsidRPr="005933EC">
        <w:rPr>
          <w:rFonts w:ascii="Times New Roman" w:hAnsi="Times New Roman" w:cs="Times New Roman"/>
          <w:color w:val="auto"/>
        </w:rPr>
        <w:t xml:space="preserve">che l’Impresa Consorziata _____________________ curerà la parte </w:t>
      </w:r>
      <w:r w:rsidRPr="005933EC">
        <w:rPr>
          <w:rFonts w:ascii="Times New Roman" w:hAnsi="Times New Roman"/>
          <w:bCs/>
        </w:rPr>
        <w:t>del servizio</w:t>
      </w:r>
      <w:r w:rsidRPr="005933EC">
        <w:rPr>
          <w:rFonts w:ascii="Times New Roman" w:hAnsi="Times New Roman" w:cs="Times New Roman"/>
          <w:color w:val="auto"/>
        </w:rPr>
        <w:t xml:space="preserve"> relativa a: ___________________________________________________________</w:t>
      </w:r>
      <w:r w:rsidR="000C5326" w:rsidRPr="006D6848">
        <w:rPr>
          <w:rFonts w:ascii="Times New Roman" w:hAnsi="Times New Roman"/>
          <w:bCs/>
        </w:rPr>
        <w:t>____________________________________________________________________</w:t>
      </w:r>
      <w:r w:rsidR="000C5326">
        <w:rPr>
          <w:rFonts w:ascii="Times New Roman" w:hAnsi="Times New Roman"/>
          <w:bCs/>
        </w:rPr>
        <w:t>__________</w:t>
      </w:r>
      <w:r w:rsidR="000C5326" w:rsidRPr="006D6848">
        <w:rPr>
          <w:rFonts w:ascii="Times New Roman" w:hAnsi="Times New Roman"/>
          <w:bCs/>
        </w:rPr>
        <w:t>________________________________________________________________________________</w:t>
      </w:r>
    </w:p>
    <w:p w:rsidR="000C5326" w:rsidRDefault="000C5326" w:rsidP="000C5326">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 Consorzio/Società consortile ____________________________</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42B7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w:t>
      </w:r>
      <w:r w:rsidR="004E6C28">
        <w:rPr>
          <w:rFonts w:ascii="Times New Roman" w:eastAsia="Batang" w:hAnsi="Times New Roman"/>
          <w:sz w:val="24"/>
          <w:szCs w:val="24"/>
        </w:rPr>
        <w:t xml:space="preserve">tica dell’atto costitutivo del </w:t>
      </w:r>
      <w:r w:rsidRPr="003A4CA2">
        <w:rPr>
          <w:rFonts w:ascii="Times New Roman" w:eastAsia="Batang" w:hAnsi="Times New Roman"/>
          <w:sz w:val="24"/>
          <w:szCs w:val="24"/>
        </w:rPr>
        <w:t>Consorzio/Società consortile da cui risulti la responsabilità solidale delle Imprese raggruppate nei confronti della stazione appaltante (l’assunzione della responsabilità solidale potrà risultare anche da separata dichiarazione di contenuto equivalente);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073867">
        <w:rPr>
          <w:rFonts w:ascii="Times New Roman" w:eastAsia="Batang" w:hAnsi="Times New Roman"/>
          <w:sz w:val="24"/>
          <w:szCs w:val="24"/>
        </w:rPr>
        <w:t>4</w:t>
      </w:r>
      <w:r w:rsidRPr="003A4CA2">
        <w:rPr>
          <w:rFonts w:ascii="Times New Roman" w:eastAsia="Batang" w:hAnsi="Times New Roman"/>
          <w:sz w:val="24"/>
          <w:szCs w:val="24"/>
        </w:rPr>
        <w:t>.1 o dichiarazioni di contenuto equivalente presentate e sottoscritte da ciascuna delle società costituenti il Consorzio/Società consortile;</w:t>
      </w:r>
    </w:p>
    <w:p w:rsidR="008D6B1B" w:rsidRPr="00386EE1" w:rsidRDefault="008D6B1B" w:rsidP="008D6B1B">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8D6B1B" w:rsidRPr="00386EE1" w:rsidRDefault="008D6B1B" w:rsidP="008D6B1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lastRenderedPageBreak/>
        <w:t>documenti utili a dimostrare che la situazione di controllo non ha influito sulla formulazione dell’offerta; tali documenti dovranno essere contenuti in separata busta chiusa denominata “A bis – Documentazione per situazioni di controllo ex art. 2359 c.c.” posta all’interno della “Busta A – Documentazione Amministrativa”;</w:t>
      </w:r>
    </w:p>
    <w:p w:rsidR="007F7B71" w:rsidRPr="003A4CA2" w:rsidRDefault="008D6B1B" w:rsidP="008D6B1B">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 </w:t>
      </w:r>
      <w:r w:rsidR="007F7B71" w:rsidRPr="003A4CA2">
        <w:rPr>
          <w:rFonts w:ascii="Times New Roman" w:eastAsia="Batang" w:hAnsi="Times New Roman"/>
          <w:i/>
          <w:sz w:val="24"/>
          <w:szCs w:val="24"/>
        </w:rPr>
        <w:t xml:space="preserve">(nell’ipotesi di </w:t>
      </w:r>
      <w:proofErr w:type="spellStart"/>
      <w:r w:rsidR="007F7B71" w:rsidRPr="003A4CA2">
        <w:rPr>
          <w:rFonts w:ascii="Times New Roman" w:eastAsia="Batang" w:hAnsi="Times New Roman"/>
          <w:i/>
          <w:sz w:val="24"/>
          <w:szCs w:val="24"/>
        </w:rPr>
        <w:t>avvalimento</w:t>
      </w:r>
      <w:proofErr w:type="spellEnd"/>
      <w:r w:rsidR="005933EC">
        <w:rPr>
          <w:rFonts w:ascii="Times New Roman" w:eastAsia="Batang" w:hAnsi="Times New Roman"/>
          <w:i/>
          <w:sz w:val="24"/>
          <w:szCs w:val="24"/>
        </w:rPr>
        <w:t xml:space="preserve"> del </w:t>
      </w:r>
      <w:r w:rsidR="005933EC" w:rsidRPr="005933EC">
        <w:rPr>
          <w:rFonts w:ascii="Times New Roman" w:eastAsia="Batang" w:hAnsi="Times New Roman"/>
          <w:i/>
          <w:sz w:val="24"/>
          <w:szCs w:val="24"/>
        </w:rPr>
        <w:t>Consorzio/Società consortile</w:t>
      </w:r>
      <w:r w:rsidR="007F7B71" w:rsidRPr="003A4CA2">
        <w:rPr>
          <w:rFonts w:ascii="Times New Roman" w:eastAsia="Batang" w:hAnsi="Times New Roman"/>
          <w:i/>
          <w:sz w:val="24"/>
          <w:szCs w:val="24"/>
        </w:rPr>
        <w:t xml:space="preserve">) </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il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economico esistente nel gruppo);</w:t>
      </w:r>
    </w:p>
    <w:p w:rsidR="004E6C28" w:rsidRPr="00742B72" w:rsidRDefault="007F7B71" w:rsidP="0094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742B72">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7F7B71" w:rsidRPr="009437F3" w:rsidRDefault="007F7B71" w:rsidP="009437F3">
      <w:pPr>
        <w:pStyle w:val="Titolo1"/>
        <w:rPr>
          <w:rFonts w:ascii="Times New Roman" w:eastAsia="Batang" w:hAnsi="Times New Roman" w:cs="Times New Roman"/>
          <w:bCs w:val="0"/>
        </w:rPr>
      </w:pPr>
      <w:r w:rsidRPr="003A4CA2">
        <w:rPr>
          <w:rFonts w:ascii="Times New Roman" w:eastAsia="Batang" w:hAnsi="Times New Roman"/>
        </w:rPr>
        <w:br w:type="page"/>
      </w:r>
      <w:r w:rsidR="00073867">
        <w:rPr>
          <w:rFonts w:ascii="Times New Roman" w:eastAsia="Batang" w:hAnsi="Times New Roman"/>
        </w:rPr>
        <w:lastRenderedPageBreak/>
        <w:t xml:space="preserve">Allegato B – </w:t>
      </w:r>
      <w:r w:rsidRPr="009437F3">
        <w:rPr>
          <w:rFonts w:ascii="Times New Roman" w:eastAsia="Batang" w:hAnsi="Times New Roman" w:cs="Times New Roman"/>
          <w:bCs w:val="0"/>
        </w:rPr>
        <w:t xml:space="preserve">Modello </w:t>
      </w:r>
      <w:r w:rsidR="00073867">
        <w:rPr>
          <w:rFonts w:ascii="Times New Roman" w:eastAsia="Batang" w:hAnsi="Times New Roman" w:cs="Times New Roman"/>
          <w:bCs w:val="0"/>
        </w:rPr>
        <w:t>4</w:t>
      </w:r>
      <w:r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da compilare e sottoscrivere da ciascuna delle società costituenti il Consorzio/Società consortile</w:t>
      </w:r>
      <w:r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5933EC" w:rsidRPr="003A4CA2" w:rsidRDefault="004E5A08" w:rsidP="005933EC">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Pr>
          <w:rFonts w:ascii="Times New Roman" w:hAnsi="Times New Roman"/>
          <w:sz w:val="24"/>
          <w:szCs w:val="24"/>
        </w:rPr>
        <w:t xml:space="preserve">in </w:t>
      </w:r>
      <w:r w:rsidRPr="000522A1">
        <w:rPr>
          <w:rFonts w:ascii="Times New Roman" w:hAnsi="Times New Roman"/>
          <w:sz w:val="24"/>
          <w:szCs w:val="24"/>
        </w:rPr>
        <w:t xml:space="preserve">data </w:t>
      </w:r>
      <w:r w:rsidR="00886CB6" w:rsidRPr="00886CB6">
        <w:rPr>
          <w:rFonts w:ascii="Times New Roman" w:hAnsi="Times New Roman"/>
          <w:sz w:val="24"/>
          <w:szCs w:val="24"/>
        </w:rPr>
        <w:t>17 Giugno 2011 con il numero di riferimento n. 190267-2011-IT</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n. telefono_________________, n. fax_________________, indirizzo di posta elettronica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09342F">
      <w:pPr>
        <w:pStyle w:val="Corpodeltesto"/>
        <w:rPr>
          <w:szCs w:val="24"/>
        </w:rPr>
      </w:pPr>
    </w:p>
    <w:p w:rsidR="007F7B71" w:rsidRDefault="004E5A08" w:rsidP="006117D4">
      <w:pPr>
        <w:pStyle w:val="Default"/>
        <w:ind w:right="20"/>
        <w:jc w:val="both"/>
        <w:rPr>
          <w:rFonts w:ascii="Times New Roman" w:hAnsi="Times New Roman" w:cs="Times New Roman"/>
          <w:color w:val="auto"/>
        </w:rPr>
      </w:pPr>
      <w:r w:rsidRPr="003A4CA2">
        <w:rPr>
          <w:rFonts w:ascii="Times New Roman" w:hAnsi="Times New Roman" w:cs="Times New Roman"/>
          <w:color w:val="auto"/>
        </w:rPr>
        <w:t xml:space="preserve">in relazione alla partecipazione alla </w:t>
      </w:r>
      <w:r w:rsidRPr="003A4CA2">
        <w:rPr>
          <w:rFonts w:ascii="Times New Roman" w:hAnsi="Times New Roman"/>
        </w:rPr>
        <w:t xml:space="preserve">procedura aperta ai sensi del </w:t>
      </w:r>
      <w:proofErr w:type="spellStart"/>
      <w:r w:rsidRPr="003A4CA2">
        <w:rPr>
          <w:rFonts w:ascii="Times New Roman" w:hAnsi="Times New Roman"/>
        </w:rPr>
        <w:t>D.Lgs.</w:t>
      </w:r>
      <w:proofErr w:type="spellEnd"/>
      <w:r w:rsidRPr="003A4CA2">
        <w:rPr>
          <w:rFonts w:ascii="Times New Roman" w:hAnsi="Times New Roman"/>
        </w:rPr>
        <w:t xml:space="preserve"> n.163/2006 per </w:t>
      </w:r>
      <w:r>
        <w:rPr>
          <w:rFonts w:ascii="Times New Roman" w:hAnsi="Times New Roman"/>
        </w:rPr>
        <w:t xml:space="preserve">l’affidamento </w:t>
      </w:r>
      <w:r w:rsidRPr="000E69CA">
        <w:rPr>
          <w:rFonts w:ascii="Times New Roman" w:hAnsi="Times New Roman" w:cs="Times New Roman"/>
        </w:rPr>
        <w:t>dei servizi di assistenza e manutenzione dell’infrastruttura periferica di emissione dei passaporti elettronici</w:t>
      </w:r>
      <w:r>
        <w:rPr>
          <w:rFonts w:ascii="Times New Roman" w:hAnsi="Times New Roman" w:cs="Times New Roman"/>
        </w:rPr>
        <w:t>,</w:t>
      </w:r>
      <w:r w:rsidRPr="003A4CA2">
        <w:rPr>
          <w:rFonts w:ascii="Times New Roman" w:hAnsi="Times New Roman" w:cs="Times New Roman"/>
          <w:color w:val="auto"/>
        </w:rPr>
        <w:t xml:space="preserve"> di cui al Bando di gara in epigrafe</w:t>
      </w:r>
      <w:r>
        <w:rPr>
          <w:rFonts w:ascii="Times New Roman" w:hAnsi="Times New Roman" w:cs="Times New Roman"/>
          <w:color w:val="auto"/>
        </w:rPr>
        <w:t>,</w:t>
      </w:r>
    </w:p>
    <w:p w:rsidR="004E5A08" w:rsidRPr="0052141E" w:rsidRDefault="004E5A08" w:rsidP="006117D4">
      <w:pPr>
        <w:pStyle w:val="Default"/>
        <w:ind w:right="20"/>
        <w:jc w:val="both"/>
        <w:rPr>
          <w:rFonts w:ascii="Times New Roman" w:eastAsia="Batang" w:hAnsi="Times New Roman" w:cs="Times New Roman"/>
          <w:iCs/>
          <w:color w:val="auto"/>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anche ai sensi e per gli effetti di cui agli artt. 46 e 47 del D.P.R. 445/2000, consapevole della responsabilità e delle conseguenze civili e penali 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5933EC" w:rsidRDefault="004E5A08" w:rsidP="001B5DBE">
      <w:pPr>
        <w:pStyle w:val="Default"/>
        <w:numPr>
          <w:ilvl w:val="0"/>
          <w:numId w:val="18"/>
        </w:numPr>
        <w:spacing w:after="120"/>
        <w:jc w:val="both"/>
        <w:rPr>
          <w:rFonts w:ascii="Times New Roman" w:hAnsi="Times New Roman" w:cs="Times New Roman"/>
          <w:color w:val="auto"/>
        </w:rPr>
      </w:pPr>
      <w:r>
        <w:rPr>
          <w:rFonts w:ascii="Times New Roman" w:eastAsia="Batang" w:hAnsi="Times New Roman"/>
        </w:rPr>
        <w:t>c</w:t>
      </w:r>
      <w:r w:rsidR="005933EC" w:rsidRPr="003A4CA2">
        <w:rPr>
          <w:rFonts w:ascii="Times New Roman" w:eastAsia="Batang" w:hAnsi="Times New Roman"/>
        </w:rPr>
        <w:t xml:space="preserve">he l’Impresa è in possesso </w:t>
      </w:r>
      <w:r w:rsidR="005933EC" w:rsidRPr="0098218A">
        <w:rPr>
          <w:rFonts w:ascii="Times New Roman" w:eastAsia="Batang" w:hAnsi="Times New Roman"/>
        </w:rPr>
        <w:t xml:space="preserve">della certificazione di qualità conforme alle norme della serie UNI EN ISO </w:t>
      </w:r>
      <w:r w:rsidR="005933EC">
        <w:rPr>
          <w:rFonts w:ascii="Times New Roman" w:eastAsia="Batang" w:hAnsi="Times New Roman"/>
        </w:rPr>
        <w:t>9001/2008</w:t>
      </w:r>
      <w:r w:rsidR="005933EC" w:rsidRPr="0098218A">
        <w:rPr>
          <w:rFonts w:ascii="Times New Roman" w:eastAsia="Batang" w:hAnsi="Times New Roman"/>
        </w:rPr>
        <w:t xml:space="preserve"> o equivalente, in corso</w:t>
      </w:r>
      <w:r w:rsidR="005933EC" w:rsidRPr="003A4CA2">
        <w:rPr>
          <w:rFonts w:ascii="Times New Roman" w:eastAsia="Batang" w:hAnsi="Times New Roman"/>
        </w:rPr>
        <w:t xml:space="preserve"> di validità</w:t>
      </w:r>
      <w:r w:rsidR="005933EC">
        <w:rPr>
          <w:rFonts w:ascii="Times New Roman" w:eastAsia="Batang" w:hAnsi="Times New Roman"/>
        </w:rPr>
        <w:t>;</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7F7B71" w:rsidRPr="001B5DBE" w:rsidRDefault="007F7B71" w:rsidP="001B5DBE">
      <w:pPr>
        <w:pStyle w:val="Default"/>
        <w:numPr>
          <w:ilvl w:val="0"/>
          <w:numId w:val="18"/>
        </w:numPr>
        <w:spacing w:after="120"/>
        <w:jc w:val="both"/>
        <w:rPr>
          <w:rFonts w:ascii="Times New Roman" w:hAnsi="Times New Roman" w:cs="Times New Roman"/>
          <w:color w:val="auto"/>
        </w:rPr>
      </w:pPr>
      <w:r w:rsidRPr="001B5DBE">
        <w:rPr>
          <w:rFonts w:ascii="Times New Roman" w:hAnsi="Times New Roman" w:cs="Times New Roman"/>
          <w:color w:val="auto"/>
        </w:rPr>
        <w:t>che l’Impresa non si trova in rapporto di controllo ai sensi dell’art. 2359 del c.c. con altre Imprese partecipanti alla gara, in forma singola o raggruppata</w:t>
      </w:r>
    </w:p>
    <w:p w:rsidR="007F7B71" w:rsidRPr="003A4CA2" w:rsidRDefault="007F7B71" w:rsidP="001B5DBE">
      <w:pPr>
        <w:pStyle w:val="Default"/>
        <w:spacing w:after="12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7F7B71" w:rsidRPr="001B5DBE" w:rsidRDefault="007F7B71" w:rsidP="001B5DBE">
      <w:pPr>
        <w:pStyle w:val="Default"/>
        <w:spacing w:after="120"/>
        <w:ind w:left="425"/>
        <w:jc w:val="both"/>
        <w:rPr>
          <w:rFonts w:ascii="Times New Roman" w:hAnsi="Times New Roman" w:cs="Times New Roman"/>
          <w:bCs/>
          <w:color w:val="auto"/>
        </w:rPr>
      </w:pPr>
      <w:r w:rsidRPr="001B5DBE">
        <w:rPr>
          <w:rFonts w:ascii="Times New Roman" w:hAnsi="Times New Roman" w:cs="Times New Roman"/>
          <w:bCs/>
          <w:color w:val="auto"/>
        </w:rPr>
        <w:t>che l</w:t>
      </w:r>
      <w:r w:rsidR="006540CC" w:rsidRPr="001B5DBE">
        <w:rPr>
          <w:rFonts w:ascii="Times New Roman" w:hAnsi="Times New Roman" w:cs="Times New Roman"/>
          <w:bCs/>
          <w:color w:val="auto"/>
        </w:rPr>
        <w:t xml:space="preserve">’Impresa </w:t>
      </w:r>
      <w:r w:rsidRPr="001B5DBE">
        <w:rPr>
          <w:rFonts w:ascii="Times New Roman" w:hAnsi="Times New Roman" w:cs="Times New Roman"/>
          <w:bCs/>
          <w:color w:val="auto"/>
        </w:rPr>
        <w:t xml:space="preserve">si trova in situazione di controllo con l’impresa concorrente </w:t>
      </w:r>
      <w:r w:rsidR="005933EC">
        <w:rPr>
          <w:rFonts w:ascii="Times New Roman" w:hAnsi="Times New Roman" w:cs="Times New Roman"/>
          <w:color w:val="auto"/>
        </w:rPr>
        <w:t xml:space="preserve">__________________________ </w:t>
      </w:r>
      <w:r w:rsidR="001B5DBE" w:rsidRPr="003A4CA2">
        <w:rPr>
          <w:rFonts w:ascii="Times New Roman" w:hAnsi="Times New Roman" w:cs="Times New Roman"/>
          <w:bCs/>
          <w:color w:val="auto"/>
        </w:rPr>
        <w:t>e di formulare autonomamente l’offerta</w:t>
      </w:r>
      <w:r w:rsidRPr="001B5DBE">
        <w:rPr>
          <w:rFonts w:ascii="Times New Roman" w:hAnsi="Times New Roman" w:cs="Times New Roman"/>
          <w:bCs/>
          <w:color w:val="auto"/>
        </w:rPr>
        <w:t>;</w:t>
      </w:r>
    </w:p>
    <w:p w:rsidR="005933EC" w:rsidRPr="002F4B64" w:rsidRDefault="005933EC" w:rsidP="005933EC">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5933EC" w:rsidRPr="00894914" w:rsidRDefault="005933EC" w:rsidP="005933EC">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w:t>
      </w:r>
      <w:r>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prescrizioni e tutte le clausole contenute nel Bando, </w:t>
      </w:r>
      <w:r>
        <w:rPr>
          <w:rFonts w:ascii="Times New Roman" w:hAnsi="Times New Roman" w:cs="Times New Roman"/>
          <w:color w:val="auto"/>
        </w:rPr>
        <w:t xml:space="preserve">nel Disciplinare di gara, nel Capitolato Tecnico e nello Schema di </w:t>
      </w:r>
      <w:r w:rsidRPr="00CE33AA">
        <w:rPr>
          <w:rFonts w:ascii="Times New Roman" w:hAnsi="Times New Roman" w:cs="Times New Roman"/>
          <w:color w:val="auto"/>
        </w:rPr>
        <w:t>Contratto</w:t>
      </w:r>
      <w:r w:rsidRPr="00894914">
        <w:rPr>
          <w:rFonts w:ascii="Times New Roman" w:hAnsi="Times New Roman" w:cs="Times New Roman"/>
          <w:color w:val="auto"/>
        </w:rPr>
        <w:t>;</w:t>
      </w:r>
    </w:p>
    <w:p w:rsidR="005933EC" w:rsidRDefault="005933EC" w:rsidP="005933EC">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94487" w:rsidRPr="00894914" w:rsidRDefault="00694487" w:rsidP="006944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5933EC" w:rsidRDefault="005933EC" w:rsidP="009B465A">
      <w:pPr>
        <w:pStyle w:val="Default"/>
        <w:spacing w:after="120"/>
        <w:jc w:val="both"/>
        <w:rPr>
          <w:rFonts w:ascii="Times New Roman" w:hAnsi="Times New Roman" w:cs="Times New Roman"/>
          <w:bCs/>
          <w:color w:val="auto"/>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66D31" w:rsidRPr="003A4CA2" w:rsidRDefault="00766D3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8D6B1B" w:rsidRPr="00386EE1" w:rsidRDefault="008D6B1B" w:rsidP="008D6B1B">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8D6B1B" w:rsidRPr="00386EE1" w:rsidRDefault="008D6B1B" w:rsidP="008D6B1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documenti utili a dimostrare che la situazione di controllo non ha influito sulla formulazione dell’offerta; tali documenti dovranno essere contenuti in separata busta chiusa denominata “A </w:t>
      </w:r>
      <w:r w:rsidRPr="00386EE1">
        <w:rPr>
          <w:rFonts w:ascii="Times New Roman" w:eastAsia="Batang" w:hAnsi="Times New Roman"/>
          <w:sz w:val="24"/>
          <w:szCs w:val="24"/>
        </w:rPr>
        <w:lastRenderedPageBreak/>
        <w:t>bis – Documentazione per situazioni di controllo ex art. 2359 c.c.” posta all’interno della “Busta A – Documentazione Amministrativa”;</w:t>
      </w:r>
    </w:p>
    <w:p w:rsidR="007F7B71" w:rsidRPr="003A4CA2" w:rsidRDefault="008D6B1B" w:rsidP="008D6B1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w:t>
      </w:r>
      <w:r w:rsidR="005933EC">
        <w:rPr>
          <w:rFonts w:ascii="Times New Roman" w:eastAsia="Batang" w:hAnsi="Times New Roman"/>
          <w:i/>
          <w:sz w:val="24"/>
          <w:szCs w:val="24"/>
        </w:rPr>
        <w:t xml:space="preserve">(nell’ipotesi di </w:t>
      </w:r>
      <w:proofErr w:type="spellStart"/>
      <w:r w:rsidR="005933EC">
        <w:rPr>
          <w:rFonts w:ascii="Times New Roman" w:eastAsia="Batang" w:hAnsi="Times New Roman"/>
          <w:i/>
          <w:sz w:val="24"/>
          <w:szCs w:val="24"/>
        </w:rPr>
        <w:t>avvalimento</w:t>
      </w:r>
      <w:proofErr w:type="spellEnd"/>
      <w:r w:rsidR="005933EC">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 xml:space="preserve">a fornire i requisiti e a mettere a disposizione le risorse necessarie per tutta la durata dell’appalto (nel caso di </w:t>
      </w:r>
      <w:proofErr w:type="spellStart"/>
      <w:r w:rsidRPr="003A4CA2">
        <w:rPr>
          <w:rFonts w:ascii="Times New Roman" w:eastAsia="Batang" w:hAnsi="Times New Roman"/>
          <w:sz w:val="24"/>
          <w:szCs w:val="24"/>
        </w:rPr>
        <w:t>avvalimento</w:t>
      </w:r>
      <w:proofErr w:type="spellEnd"/>
      <w:r w:rsidRPr="003A4CA2">
        <w:rPr>
          <w:rFonts w:ascii="Times New Roman" w:eastAsia="Batang" w:hAnsi="Times New Roman"/>
          <w:sz w:val="24"/>
          <w:szCs w:val="24"/>
        </w:rPr>
        <w:t xml:space="preserve"> nei confronti di un’impresa che appartiene al medesimo gruppo in luogo del contratto di cui sopra l’Impresa concorrente può presentare una dichiarazione sostitutiva attestante il legame giuridico ed economico esistente nel gruppo);</w:t>
      </w:r>
    </w:p>
    <w:p w:rsidR="007F7B71" w:rsidRDefault="006540CC"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 xml:space="preserve">certificazione </w:t>
      </w:r>
      <w:r w:rsidR="007F7B71" w:rsidRPr="003A4CA2">
        <w:rPr>
          <w:rFonts w:ascii="Times New Roman" w:eastAsia="Batang" w:hAnsi="Times New Roman"/>
          <w:sz w:val="24"/>
          <w:szCs w:val="24"/>
        </w:rPr>
        <w:t>di iscrizione nel Registro delle Imprese presso la Camera di Commercio, Industria, Artigianato e Agricoltura in corso di validità o documentazione equivalente dell’Impresa ausiliaria.</w:t>
      </w:r>
    </w:p>
    <w:p w:rsidR="00D74CE0" w:rsidRDefault="00D74CE0" w:rsidP="00A1444E">
      <w:pPr>
        <w:autoSpaceDE w:val="0"/>
        <w:autoSpaceDN w:val="0"/>
        <w:adjustRightInd w:val="0"/>
        <w:spacing w:before="120" w:after="120" w:line="240" w:lineRule="auto"/>
        <w:ind w:left="357"/>
        <w:jc w:val="both"/>
        <w:rPr>
          <w:rFonts w:ascii="Times New Roman" w:eastAsia="Batang" w:hAnsi="Times New Roman"/>
          <w:sz w:val="24"/>
          <w:szCs w:val="24"/>
        </w:rPr>
      </w:pPr>
    </w:p>
    <w:sectPr w:rsidR="00D74CE0"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980" w:rsidRDefault="00EB2980" w:rsidP="00C333BC">
      <w:pPr>
        <w:spacing w:after="0" w:line="240" w:lineRule="auto"/>
      </w:pPr>
      <w:r>
        <w:separator/>
      </w:r>
    </w:p>
  </w:endnote>
  <w:endnote w:type="continuationSeparator" w:id="0">
    <w:p w:rsidR="00EB2980" w:rsidRDefault="00EB2980"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804A5C">
    <w:pPr>
      <w:pStyle w:val="Pidipagina"/>
      <w:jc w:val="right"/>
    </w:pPr>
    <w:fldSimple w:instr=" PAGE   \* MERGEFORMAT ">
      <w:r w:rsidR="00886CB6">
        <w:rPr>
          <w:noProof/>
        </w:rPr>
        <w:t>4</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980" w:rsidRDefault="00EB2980" w:rsidP="00C333BC">
      <w:pPr>
        <w:spacing w:after="0" w:line="240" w:lineRule="auto"/>
      </w:pPr>
      <w:r>
        <w:separator/>
      </w:r>
    </w:p>
  </w:footnote>
  <w:footnote w:type="continuationSeparator" w:id="0">
    <w:p w:rsidR="00EB2980" w:rsidRDefault="00EB2980"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F7021F"/>
    <w:multiLevelType w:val="hybridMultilevel"/>
    <w:tmpl w:val="FBF0EEA6"/>
    <w:lvl w:ilvl="0" w:tplc="E9FE6036">
      <w:start w:val="1"/>
      <w:numFmt w:val="lowerLetter"/>
      <w:lvlText w:val="%1.2"/>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39E750D"/>
    <w:multiLevelType w:val="hybridMultilevel"/>
    <w:tmpl w:val="B0A63FE2"/>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4AD00A6"/>
    <w:multiLevelType w:val="hybridMultilevel"/>
    <w:tmpl w:val="3EF6EA2E"/>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62023CAA">
      <w:start w:val="1"/>
      <w:numFmt w:val="bullet"/>
      <w:lvlText w:val=""/>
      <w:lvlJc w:val="left"/>
      <w:pPr>
        <w:tabs>
          <w:tab w:val="num" w:pos="1364"/>
        </w:tabs>
        <w:ind w:left="1364" w:hanging="360"/>
      </w:pPr>
      <w:rPr>
        <w:rFonts w:ascii="Symbol" w:hAnsi="Symbol" w:cs="Times New Roman"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4">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AF721C7"/>
    <w:multiLevelType w:val="hybridMultilevel"/>
    <w:tmpl w:val="0B4481AC"/>
    <w:lvl w:ilvl="0" w:tplc="FFFFFFFF">
      <w:start w:val="1"/>
      <w:numFmt w:val="decimal"/>
      <w:pStyle w:val="tabindice"/>
      <w:lvlText w:val="%1."/>
      <w:lvlJc w:val="left"/>
      <w:pPr>
        <w:tabs>
          <w:tab w:val="num" w:pos="360"/>
        </w:tabs>
        <w:ind w:left="360" w:hanging="360"/>
      </w:pPr>
      <w:rPr>
        <w:rFonts w:ascii="Times New Roman" w:hAnsi="Times New Roman" w:cs="Times New Roman"/>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8">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315462"/>
    <w:multiLevelType w:val="hybridMultilevel"/>
    <w:tmpl w:val="87E27F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2E2D2CFD"/>
    <w:multiLevelType w:val="hybridMultilevel"/>
    <w:tmpl w:val="471674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5">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6">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DCD6B1B"/>
    <w:multiLevelType w:val="hybridMultilevel"/>
    <w:tmpl w:val="7A92B9D4"/>
    <w:lvl w:ilvl="0" w:tplc="7DCEB3AE">
      <w:start w:val="1"/>
      <w:numFmt w:val="lowerLetter"/>
      <w:lvlText w:val="%1.1"/>
      <w:lvlJc w:val="left"/>
      <w:pPr>
        <w:ind w:left="1211"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4947786"/>
    <w:multiLevelType w:val="hybridMultilevel"/>
    <w:tmpl w:val="77068BEA"/>
    <w:lvl w:ilvl="0" w:tplc="88B86566">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5E507F91"/>
    <w:multiLevelType w:val="hybridMultilevel"/>
    <w:tmpl w:val="5F220A74"/>
    <w:lvl w:ilvl="0" w:tplc="62023CAA">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4">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EB67FB5"/>
    <w:multiLevelType w:val="hybridMultilevel"/>
    <w:tmpl w:val="FB8CB49E"/>
    <w:lvl w:ilvl="0" w:tplc="F028E488">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EB35F23"/>
    <w:multiLevelType w:val="hybridMultilevel"/>
    <w:tmpl w:val="FBA8F158"/>
    <w:lvl w:ilvl="0" w:tplc="7C567DBC">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25"/>
  </w:num>
  <w:num w:numId="2">
    <w:abstractNumId w:val="13"/>
  </w:num>
  <w:num w:numId="3">
    <w:abstractNumId w:val="18"/>
  </w:num>
  <w:num w:numId="4">
    <w:abstractNumId w:val="0"/>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5"/>
  </w:num>
  <w:num w:numId="9">
    <w:abstractNumId w:val="4"/>
  </w:num>
  <w:num w:numId="10">
    <w:abstractNumId w:val="10"/>
  </w:num>
  <w:num w:numId="11">
    <w:abstractNumId w:val="17"/>
  </w:num>
  <w:num w:numId="12">
    <w:abstractNumId w:val="22"/>
  </w:num>
  <w:num w:numId="13">
    <w:abstractNumId w:val="15"/>
  </w:num>
  <w:num w:numId="14">
    <w:abstractNumId w:val="24"/>
  </w:num>
  <w:num w:numId="15">
    <w:abstractNumId w:val="8"/>
  </w:num>
  <w:num w:numId="16">
    <w:abstractNumId w:val="2"/>
  </w:num>
  <w:num w:numId="17">
    <w:abstractNumId w:val="12"/>
  </w:num>
  <w:num w:numId="18">
    <w:abstractNumId w:val="6"/>
  </w:num>
  <w:num w:numId="19">
    <w:abstractNumId w:val="16"/>
  </w:num>
  <w:num w:numId="20">
    <w:abstractNumId w:val="28"/>
  </w:num>
  <w:num w:numId="21">
    <w:abstractNumId w:val="20"/>
  </w:num>
  <w:num w:numId="22">
    <w:abstractNumId w:val="26"/>
  </w:num>
  <w:num w:numId="23">
    <w:abstractNumId w:val="3"/>
  </w:num>
  <w:num w:numId="24">
    <w:abstractNumId w:val="14"/>
  </w:num>
  <w:num w:numId="25">
    <w:abstractNumId w:val="7"/>
  </w:num>
  <w:num w:numId="26">
    <w:abstractNumId w:val="11"/>
  </w:num>
  <w:num w:numId="27">
    <w:abstractNumId w:val="19"/>
  </w:num>
  <w:num w:numId="28">
    <w:abstractNumId w:val="1"/>
  </w:num>
  <w:num w:numId="29">
    <w:abstractNumId w:val="23"/>
  </w:num>
  <w:num w:numId="3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12D80"/>
    <w:rsid w:val="0003564E"/>
    <w:rsid w:val="000433A2"/>
    <w:rsid w:val="00047430"/>
    <w:rsid w:val="000509A9"/>
    <w:rsid w:val="00053D79"/>
    <w:rsid w:val="0006284B"/>
    <w:rsid w:val="0006379C"/>
    <w:rsid w:val="00064C8C"/>
    <w:rsid w:val="00073867"/>
    <w:rsid w:val="000775A8"/>
    <w:rsid w:val="000779C7"/>
    <w:rsid w:val="0008397A"/>
    <w:rsid w:val="00084FA1"/>
    <w:rsid w:val="0009342F"/>
    <w:rsid w:val="000B2504"/>
    <w:rsid w:val="000B5695"/>
    <w:rsid w:val="000C08D1"/>
    <w:rsid w:val="000C17F5"/>
    <w:rsid w:val="000C5326"/>
    <w:rsid w:val="000C5ED4"/>
    <w:rsid w:val="000D26CD"/>
    <w:rsid w:val="000D2A01"/>
    <w:rsid w:val="000D5715"/>
    <w:rsid w:val="000D7EAF"/>
    <w:rsid w:val="000E709C"/>
    <w:rsid w:val="000F1C2A"/>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3443"/>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C6D"/>
    <w:rsid w:val="002575D0"/>
    <w:rsid w:val="00262CC2"/>
    <w:rsid w:val="00263CE1"/>
    <w:rsid w:val="002653B1"/>
    <w:rsid w:val="002867DB"/>
    <w:rsid w:val="002A0B16"/>
    <w:rsid w:val="002A1024"/>
    <w:rsid w:val="002A3109"/>
    <w:rsid w:val="002B72AB"/>
    <w:rsid w:val="002C4464"/>
    <w:rsid w:val="002C58FF"/>
    <w:rsid w:val="002D11DE"/>
    <w:rsid w:val="002E52A2"/>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64DC"/>
    <w:rsid w:val="00367249"/>
    <w:rsid w:val="00396831"/>
    <w:rsid w:val="003A4440"/>
    <w:rsid w:val="003A4CA2"/>
    <w:rsid w:val="003B0572"/>
    <w:rsid w:val="003B1C94"/>
    <w:rsid w:val="003B27FF"/>
    <w:rsid w:val="003B3397"/>
    <w:rsid w:val="003B45F4"/>
    <w:rsid w:val="003C45DE"/>
    <w:rsid w:val="003D3D7C"/>
    <w:rsid w:val="003E6FB7"/>
    <w:rsid w:val="0040288F"/>
    <w:rsid w:val="00406BF8"/>
    <w:rsid w:val="004077D2"/>
    <w:rsid w:val="0044576D"/>
    <w:rsid w:val="00456E93"/>
    <w:rsid w:val="00457400"/>
    <w:rsid w:val="00465909"/>
    <w:rsid w:val="00477276"/>
    <w:rsid w:val="004A2EAC"/>
    <w:rsid w:val="004A31F0"/>
    <w:rsid w:val="004A603C"/>
    <w:rsid w:val="004B4A04"/>
    <w:rsid w:val="004B5193"/>
    <w:rsid w:val="004C41D2"/>
    <w:rsid w:val="004D09FF"/>
    <w:rsid w:val="004E3139"/>
    <w:rsid w:val="004E5A08"/>
    <w:rsid w:val="004E6C28"/>
    <w:rsid w:val="004F526D"/>
    <w:rsid w:val="004F650C"/>
    <w:rsid w:val="00501D98"/>
    <w:rsid w:val="005168B7"/>
    <w:rsid w:val="0052141E"/>
    <w:rsid w:val="00526FE4"/>
    <w:rsid w:val="005311C9"/>
    <w:rsid w:val="00532930"/>
    <w:rsid w:val="00561F32"/>
    <w:rsid w:val="00570D33"/>
    <w:rsid w:val="0057448F"/>
    <w:rsid w:val="00574BFD"/>
    <w:rsid w:val="00577936"/>
    <w:rsid w:val="00582CF4"/>
    <w:rsid w:val="00586F3F"/>
    <w:rsid w:val="005933EC"/>
    <w:rsid w:val="005A1FD4"/>
    <w:rsid w:val="005A2573"/>
    <w:rsid w:val="005A5D0F"/>
    <w:rsid w:val="005C079F"/>
    <w:rsid w:val="005D3EDA"/>
    <w:rsid w:val="005D41CF"/>
    <w:rsid w:val="005D703A"/>
    <w:rsid w:val="005F519B"/>
    <w:rsid w:val="006004D6"/>
    <w:rsid w:val="00607BA7"/>
    <w:rsid w:val="00610291"/>
    <w:rsid w:val="006117D4"/>
    <w:rsid w:val="00613472"/>
    <w:rsid w:val="00621457"/>
    <w:rsid w:val="006302A6"/>
    <w:rsid w:val="0063061F"/>
    <w:rsid w:val="00632FCF"/>
    <w:rsid w:val="00637312"/>
    <w:rsid w:val="00640E22"/>
    <w:rsid w:val="00651926"/>
    <w:rsid w:val="006540CC"/>
    <w:rsid w:val="00656CFD"/>
    <w:rsid w:val="00675F99"/>
    <w:rsid w:val="00687440"/>
    <w:rsid w:val="006908CA"/>
    <w:rsid w:val="00692071"/>
    <w:rsid w:val="00694487"/>
    <w:rsid w:val="00695C42"/>
    <w:rsid w:val="006A3CAF"/>
    <w:rsid w:val="006C0012"/>
    <w:rsid w:val="006D307E"/>
    <w:rsid w:val="006D5C47"/>
    <w:rsid w:val="007127D2"/>
    <w:rsid w:val="00715122"/>
    <w:rsid w:val="007214CE"/>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32306"/>
    <w:rsid w:val="00840CDF"/>
    <w:rsid w:val="008418E0"/>
    <w:rsid w:val="00842B0F"/>
    <w:rsid w:val="00843970"/>
    <w:rsid w:val="00851600"/>
    <w:rsid w:val="00853360"/>
    <w:rsid w:val="00857FF2"/>
    <w:rsid w:val="00860D40"/>
    <w:rsid w:val="00862555"/>
    <w:rsid w:val="0086560D"/>
    <w:rsid w:val="00867946"/>
    <w:rsid w:val="00886CB6"/>
    <w:rsid w:val="00892C9B"/>
    <w:rsid w:val="008B011C"/>
    <w:rsid w:val="008B434B"/>
    <w:rsid w:val="008C359D"/>
    <w:rsid w:val="008C3E61"/>
    <w:rsid w:val="008D0700"/>
    <w:rsid w:val="008D3569"/>
    <w:rsid w:val="008D6B1B"/>
    <w:rsid w:val="008E3326"/>
    <w:rsid w:val="008E560C"/>
    <w:rsid w:val="008E6F10"/>
    <w:rsid w:val="008F3D90"/>
    <w:rsid w:val="008F6354"/>
    <w:rsid w:val="008F7044"/>
    <w:rsid w:val="00907D22"/>
    <w:rsid w:val="009154FD"/>
    <w:rsid w:val="0092786F"/>
    <w:rsid w:val="0093022E"/>
    <w:rsid w:val="009400B8"/>
    <w:rsid w:val="00941406"/>
    <w:rsid w:val="00942181"/>
    <w:rsid w:val="009437F3"/>
    <w:rsid w:val="0094463C"/>
    <w:rsid w:val="0094753D"/>
    <w:rsid w:val="0096238F"/>
    <w:rsid w:val="0097195C"/>
    <w:rsid w:val="00973995"/>
    <w:rsid w:val="00980664"/>
    <w:rsid w:val="00985C9D"/>
    <w:rsid w:val="009A3BAC"/>
    <w:rsid w:val="009A6B31"/>
    <w:rsid w:val="009B2FFC"/>
    <w:rsid w:val="009B465A"/>
    <w:rsid w:val="009C463C"/>
    <w:rsid w:val="009D1DCD"/>
    <w:rsid w:val="009D240E"/>
    <w:rsid w:val="009D4C5F"/>
    <w:rsid w:val="009E25BF"/>
    <w:rsid w:val="009E6DDD"/>
    <w:rsid w:val="009E7F1C"/>
    <w:rsid w:val="009F553C"/>
    <w:rsid w:val="00A044DA"/>
    <w:rsid w:val="00A1174C"/>
    <w:rsid w:val="00A11DC2"/>
    <w:rsid w:val="00A124DC"/>
    <w:rsid w:val="00A1444E"/>
    <w:rsid w:val="00A20558"/>
    <w:rsid w:val="00A26718"/>
    <w:rsid w:val="00A31FF4"/>
    <w:rsid w:val="00A334F7"/>
    <w:rsid w:val="00A37787"/>
    <w:rsid w:val="00A4289B"/>
    <w:rsid w:val="00A5468E"/>
    <w:rsid w:val="00A551A5"/>
    <w:rsid w:val="00A57F36"/>
    <w:rsid w:val="00A6494E"/>
    <w:rsid w:val="00A6607D"/>
    <w:rsid w:val="00A678A1"/>
    <w:rsid w:val="00A86D6D"/>
    <w:rsid w:val="00AA107C"/>
    <w:rsid w:val="00AB460E"/>
    <w:rsid w:val="00AD5D06"/>
    <w:rsid w:val="00AE3EE0"/>
    <w:rsid w:val="00AF13BE"/>
    <w:rsid w:val="00B05621"/>
    <w:rsid w:val="00B07D8C"/>
    <w:rsid w:val="00B11202"/>
    <w:rsid w:val="00B13FE2"/>
    <w:rsid w:val="00B164CF"/>
    <w:rsid w:val="00B21CB4"/>
    <w:rsid w:val="00B22B84"/>
    <w:rsid w:val="00B40F7A"/>
    <w:rsid w:val="00B430FA"/>
    <w:rsid w:val="00B43144"/>
    <w:rsid w:val="00B434AE"/>
    <w:rsid w:val="00B441CF"/>
    <w:rsid w:val="00B55E73"/>
    <w:rsid w:val="00B605C2"/>
    <w:rsid w:val="00B64131"/>
    <w:rsid w:val="00B70284"/>
    <w:rsid w:val="00B90916"/>
    <w:rsid w:val="00BA421C"/>
    <w:rsid w:val="00BB5A11"/>
    <w:rsid w:val="00BC345A"/>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4755F"/>
    <w:rsid w:val="00C95731"/>
    <w:rsid w:val="00CA0A09"/>
    <w:rsid w:val="00CA379B"/>
    <w:rsid w:val="00CB34C9"/>
    <w:rsid w:val="00CE0193"/>
    <w:rsid w:val="00CE1F95"/>
    <w:rsid w:val="00CF012D"/>
    <w:rsid w:val="00CF14E8"/>
    <w:rsid w:val="00CF4AED"/>
    <w:rsid w:val="00D110DD"/>
    <w:rsid w:val="00D11410"/>
    <w:rsid w:val="00D256A2"/>
    <w:rsid w:val="00D33E9D"/>
    <w:rsid w:val="00D42909"/>
    <w:rsid w:val="00D46437"/>
    <w:rsid w:val="00D61485"/>
    <w:rsid w:val="00D64A9B"/>
    <w:rsid w:val="00D65D16"/>
    <w:rsid w:val="00D67C30"/>
    <w:rsid w:val="00D70EC3"/>
    <w:rsid w:val="00D74CE0"/>
    <w:rsid w:val="00D77F3D"/>
    <w:rsid w:val="00D84C99"/>
    <w:rsid w:val="00DA15F2"/>
    <w:rsid w:val="00DA4D44"/>
    <w:rsid w:val="00DA5681"/>
    <w:rsid w:val="00DA5FF1"/>
    <w:rsid w:val="00DA75E4"/>
    <w:rsid w:val="00DC0E4D"/>
    <w:rsid w:val="00DC3E82"/>
    <w:rsid w:val="00DE1568"/>
    <w:rsid w:val="00DE2561"/>
    <w:rsid w:val="00DE2C31"/>
    <w:rsid w:val="00DF17E9"/>
    <w:rsid w:val="00E01C20"/>
    <w:rsid w:val="00E04340"/>
    <w:rsid w:val="00E047A4"/>
    <w:rsid w:val="00E33DA1"/>
    <w:rsid w:val="00E421E7"/>
    <w:rsid w:val="00E50215"/>
    <w:rsid w:val="00E51F05"/>
    <w:rsid w:val="00E6142F"/>
    <w:rsid w:val="00E72475"/>
    <w:rsid w:val="00E77180"/>
    <w:rsid w:val="00E81C43"/>
    <w:rsid w:val="00E85EC5"/>
    <w:rsid w:val="00E9039A"/>
    <w:rsid w:val="00E92B2A"/>
    <w:rsid w:val="00E97A75"/>
    <w:rsid w:val="00EB2980"/>
    <w:rsid w:val="00EB7ABE"/>
    <w:rsid w:val="00EC51BC"/>
    <w:rsid w:val="00EE3B92"/>
    <w:rsid w:val="00EF644F"/>
    <w:rsid w:val="00F03C6A"/>
    <w:rsid w:val="00F03EB1"/>
    <w:rsid w:val="00F05735"/>
    <w:rsid w:val="00F11834"/>
    <w:rsid w:val="00F131A6"/>
    <w:rsid w:val="00F30177"/>
    <w:rsid w:val="00F3115B"/>
    <w:rsid w:val="00F318C5"/>
    <w:rsid w:val="00F33A65"/>
    <w:rsid w:val="00F41EAB"/>
    <w:rsid w:val="00F41FFE"/>
    <w:rsid w:val="00F4206D"/>
    <w:rsid w:val="00F5078C"/>
    <w:rsid w:val="00F570A0"/>
    <w:rsid w:val="00F74CA3"/>
    <w:rsid w:val="00F80B81"/>
    <w:rsid w:val="00F8537E"/>
    <w:rsid w:val="00F9051B"/>
    <w:rsid w:val="00F95E33"/>
    <w:rsid w:val="00FB2C87"/>
    <w:rsid w:val="00FB4FC4"/>
    <w:rsid w:val="00FD0406"/>
    <w:rsid w:val="00FD421F"/>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4E5A08"/>
    <w:pPr>
      <w:ind w:left="720"/>
      <w:jc w:val="both"/>
    </w:pPr>
    <w:rPr>
      <w:rFonts w:ascii="Times New Roman" w:eastAsia="Times New Roman" w:hAnsi="Times New Roman"/>
      <w:sz w:val="24"/>
      <w:szCs w:val="24"/>
    </w:rPr>
  </w:style>
  <w:style w:type="paragraph" w:customStyle="1" w:styleId="tabindice">
    <w:name w:val="tab_indice"/>
    <w:basedOn w:val="Normale"/>
    <w:rsid w:val="009B465A"/>
    <w:pPr>
      <w:numPr>
        <w:numId w:val="25"/>
      </w:numPr>
      <w:tabs>
        <w:tab w:val="left" w:leader="dot" w:pos="9639"/>
      </w:tabs>
      <w:spacing w:after="0" w:line="240" w:lineRule="auto"/>
      <w:jc w:val="both"/>
    </w:pPr>
    <w:rPr>
      <w:rFonts w:ascii="Times New Roman" w:eastAsia="Times New Roman" w:hAnsi="Times New Roman"/>
      <w:sz w:val="28"/>
      <w:szCs w:val="20"/>
      <w:lang w:eastAsia="it-IT"/>
    </w:rPr>
  </w:style>
  <w:style w:type="character" w:customStyle="1" w:styleId="Heading3Char">
    <w:name w:val="Heading 3 Char"/>
    <w:rsid w:val="009B465A"/>
    <w:rPr>
      <w:rFonts w:ascii="Cambria" w:hAnsi="Cambria" w:cs="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DD8C-0BAD-4FCC-9A9A-B939B759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3202</Words>
  <Characters>18257</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b.belardinucci</dc:creator>
  <cp:keywords/>
  <cp:lastModifiedBy> </cp:lastModifiedBy>
  <cp:revision>2</cp:revision>
  <cp:lastPrinted>2010-06-24T08:48:00Z</cp:lastPrinted>
  <dcterms:created xsi:type="dcterms:W3CDTF">2011-06-20T16:22:00Z</dcterms:created>
  <dcterms:modified xsi:type="dcterms:W3CDTF">2011-06-20T16:22:00Z</dcterms:modified>
</cp:coreProperties>
</file>